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CCFD" w14:textId="77777777" w:rsidR="009C2C6C" w:rsidRPr="000A0B95" w:rsidRDefault="009C2C6C" w:rsidP="009C2C6C">
      <w:pPr>
        <w:tabs>
          <w:tab w:val="left" w:pos="336"/>
        </w:tabs>
        <w:spacing w:beforeLines="60" w:before="144" w:after="60"/>
        <w:ind w:left="142"/>
        <w:rPr>
          <w:sz w:val="16"/>
        </w:rPr>
      </w:pPr>
      <w:r w:rsidRPr="000A0B95">
        <w:rPr>
          <w:sz w:val="16"/>
        </w:rPr>
        <w:t xml:space="preserve">This form should be used to make a recommendation for a posthumous award under Section 2, Part E of </w:t>
      </w:r>
      <w:r w:rsidRPr="006A2395">
        <w:rPr>
          <w:sz w:val="16"/>
          <w:szCs w:val="16"/>
        </w:rPr>
        <w:t xml:space="preserve">the </w:t>
      </w:r>
      <w:hyperlink r:id="rId11" w:history="1">
        <w:r w:rsidRPr="006A2395">
          <w:rPr>
            <w:rStyle w:val="Hyperlink"/>
            <w:sz w:val="16"/>
            <w:szCs w:val="16"/>
          </w:rPr>
          <w:t>Awards Policy</w:t>
        </w:r>
      </w:hyperlink>
      <w:r w:rsidRPr="000A0B95">
        <w:rPr>
          <w:sz w:val="16"/>
          <w:szCs w:val="16"/>
        </w:rPr>
        <w:t xml:space="preserve"> and Section 3, Part B of the </w:t>
      </w:r>
      <w:hyperlink r:id="rId12" w:history="1">
        <w:r w:rsidRPr="000A0B95">
          <w:rPr>
            <w:rStyle w:val="Hyperlink"/>
            <w:sz w:val="16"/>
            <w:szCs w:val="16"/>
          </w:rPr>
          <w:t>Awards Procedure</w:t>
        </w:r>
      </w:hyperlink>
      <w:r w:rsidRPr="000A0B95">
        <w:rPr>
          <w:sz w:val="16"/>
          <w:szCs w:val="16"/>
        </w:rPr>
        <w:t xml:space="preserve">, where a student has </w:t>
      </w:r>
      <w:r w:rsidRPr="000A0B95">
        <w:rPr>
          <w:sz w:val="16"/>
          <w:szCs w:val="16"/>
          <w:u w:val="single"/>
        </w:rPr>
        <w:t>not</w:t>
      </w:r>
      <w:r w:rsidRPr="000A0B95">
        <w:rPr>
          <w:sz w:val="16"/>
          <w:szCs w:val="16"/>
        </w:rPr>
        <w:t xml:space="preserve"> completed all program requirements.</w:t>
      </w:r>
      <w:r>
        <w:rPr>
          <w:sz w:val="16"/>
          <w:szCs w:val="16"/>
        </w:rPr>
        <w:t xml:space="preserve"> If the student has met all program requirements, this form is not </w:t>
      </w:r>
      <w:proofErr w:type="gramStart"/>
      <w:r>
        <w:rPr>
          <w:sz w:val="16"/>
          <w:szCs w:val="16"/>
        </w:rPr>
        <w:t>required</w:t>
      </w:r>
      <w:proofErr w:type="gramEnd"/>
      <w:r>
        <w:rPr>
          <w:sz w:val="16"/>
          <w:szCs w:val="16"/>
        </w:rPr>
        <w:t xml:space="preserve"> and the award will be conferred.</w:t>
      </w:r>
    </w:p>
    <w:p w14:paraId="2331F93A" w14:textId="77777777" w:rsidR="009C2C6C" w:rsidRPr="000A0B95" w:rsidRDefault="009C2C6C" w:rsidP="009C2C6C">
      <w:pPr>
        <w:pStyle w:val="ListParagraph0"/>
        <w:numPr>
          <w:ilvl w:val="0"/>
          <w:numId w:val="16"/>
        </w:numPr>
        <w:tabs>
          <w:tab w:val="left" w:pos="336"/>
        </w:tabs>
        <w:spacing w:beforeLines="60" w:before="144" w:after="60" w:line="240" w:lineRule="auto"/>
        <w:rPr>
          <w:sz w:val="16"/>
        </w:rPr>
      </w:pPr>
      <w:r w:rsidRPr="000A0B95">
        <w:rPr>
          <w:sz w:val="16"/>
        </w:rPr>
        <w:t>Please carefully read the guidelines on page 2 before completing the form.</w:t>
      </w:r>
    </w:p>
    <w:p w14:paraId="4F32EE86" w14:textId="77777777" w:rsidR="009C2C6C" w:rsidRPr="000A0B95" w:rsidRDefault="009C2C6C" w:rsidP="009C2C6C">
      <w:pPr>
        <w:pStyle w:val="ListParagraph0"/>
        <w:numPr>
          <w:ilvl w:val="0"/>
          <w:numId w:val="16"/>
        </w:numPr>
        <w:tabs>
          <w:tab w:val="left" w:pos="336"/>
        </w:tabs>
        <w:spacing w:beforeLines="60" w:before="144" w:after="60" w:line="240" w:lineRule="auto"/>
        <w:rPr>
          <w:sz w:val="16"/>
        </w:rPr>
      </w:pPr>
      <w:r w:rsidRPr="000A0B95">
        <w:rPr>
          <w:sz w:val="16"/>
        </w:rPr>
        <w:t xml:space="preserve">Please send the completed form to </w:t>
      </w:r>
      <w:hyperlink r:id="rId13" w:history="1">
        <w:r w:rsidRPr="00AC1F4B">
          <w:rPr>
            <w:rStyle w:val="Hyperlink"/>
            <w:sz w:val="16"/>
          </w:rPr>
          <w:t>graduationsoffice@uq.edu.au</w:t>
        </w:r>
      </w:hyperlink>
    </w:p>
    <w:p w14:paraId="6FF57D51" w14:textId="77777777" w:rsidR="009C2C6C" w:rsidRPr="00EC0AD8" w:rsidRDefault="009C2C6C" w:rsidP="009C2C6C">
      <w:pPr>
        <w:pStyle w:val="ListParagraph0"/>
        <w:tabs>
          <w:tab w:val="left" w:pos="336"/>
        </w:tabs>
        <w:spacing w:before="8"/>
        <w:ind w:left="335"/>
        <w:rPr>
          <w:b/>
          <w:sz w:val="16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7"/>
        <w:gridCol w:w="5017"/>
      </w:tblGrid>
      <w:tr w:rsidR="009C2C6C" w:rsidRPr="00CE65A6" w14:paraId="15FC9430" w14:textId="77777777" w:rsidTr="00D22D81">
        <w:trPr>
          <w:cantSplit/>
          <w:trHeight w:val="301"/>
        </w:trPr>
        <w:tc>
          <w:tcPr>
            <w:tcW w:w="10034" w:type="dxa"/>
            <w:gridSpan w:val="2"/>
            <w:shd w:val="clear" w:color="auto" w:fill="51247A"/>
          </w:tcPr>
          <w:p w14:paraId="37D5892F" w14:textId="77777777" w:rsidR="009C2C6C" w:rsidRPr="00CE65A6" w:rsidRDefault="009C2C6C" w:rsidP="00D22D81">
            <w:pPr>
              <w:pStyle w:val="TableParagraph"/>
              <w:keepNext/>
              <w:tabs>
                <w:tab w:val="left" w:pos="1192"/>
              </w:tabs>
              <w:spacing w:before="40" w:after="40"/>
              <w:ind w:left="108"/>
              <w:rPr>
                <w:b/>
                <w:sz w:val="18"/>
                <w:szCs w:val="18"/>
              </w:rPr>
            </w:pPr>
            <w:r w:rsidRPr="00CE65A6">
              <w:rPr>
                <w:b/>
                <w:color w:val="FFFFFF"/>
                <w:sz w:val="18"/>
                <w:szCs w:val="18"/>
              </w:rPr>
              <w:t>Section</w:t>
            </w:r>
            <w:r w:rsidRPr="00CE65A6">
              <w:rPr>
                <w:b/>
                <w:color w:val="FFFFFF"/>
                <w:spacing w:val="-4"/>
                <w:sz w:val="18"/>
                <w:szCs w:val="18"/>
              </w:rPr>
              <w:t xml:space="preserve"> </w:t>
            </w:r>
            <w:r w:rsidRPr="00CE65A6">
              <w:rPr>
                <w:b/>
                <w:color w:val="FFFFFF"/>
                <w:sz w:val="18"/>
                <w:szCs w:val="18"/>
              </w:rPr>
              <w:t>A: Student</w:t>
            </w:r>
            <w:r w:rsidRPr="00CE65A6">
              <w:rPr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CE65A6">
              <w:rPr>
                <w:b/>
                <w:color w:val="FFFFFF"/>
                <w:sz w:val="18"/>
                <w:szCs w:val="18"/>
              </w:rPr>
              <w:t>details</w:t>
            </w:r>
          </w:p>
        </w:tc>
      </w:tr>
      <w:tr w:rsidR="009C2C6C" w:rsidRPr="00CE65A6" w14:paraId="28414FD9" w14:textId="77777777" w:rsidTr="00D22D81">
        <w:trPr>
          <w:cantSplit/>
          <w:trHeight w:val="567"/>
        </w:trPr>
        <w:tc>
          <w:tcPr>
            <w:tcW w:w="5017" w:type="dxa"/>
          </w:tcPr>
          <w:p w14:paraId="15CDAD30" w14:textId="77777777" w:rsidR="009C2C6C" w:rsidRPr="006A2395" w:rsidRDefault="009C2C6C" w:rsidP="00D22D81">
            <w:pPr>
              <w:pStyle w:val="TableParagraph"/>
              <w:keepNext/>
              <w:spacing w:before="26" w:line="252" w:lineRule="auto"/>
              <w:ind w:left="113"/>
              <w:rPr>
                <w:b/>
                <w:sz w:val="18"/>
                <w:szCs w:val="18"/>
              </w:rPr>
            </w:pPr>
            <w:r w:rsidRPr="006A2395">
              <w:rPr>
                <w:b/>
                <w:sz w:val="18"/>
                <w:szCs w:val="18"/>
              </w:rPr>
              <w:t>Student ID number:</w:t>
            </w:r>
          </w:p>
          <w:p w14:paraId="0E79C350" w14:textId="77777777" w:rsidR="009C2C6C" w:rsidRPr="006A2395" w:rsidRDefault="009C2C6C" w:rsidP="00D22D81">
            <w:pPr>
              <w:pStyle w:val="TableParagraph"/>
              <w:keepNext/>
              <w:spacing w:before="26" w:line="252" w:lineRule="auto"/>
              <w:ind w:left="113"/>
              <w:rPr>
                <w:sz w:val="18"/>
                <w:szCs w:val="18"/>
              </w:rPr>
            </w:pPr>
          </w:p>
        </w:tc>
        <w:tc>
          <w:tcPr>
            <w:tcW w:w="5017" w:type="dxa"/>
          </w:tcPr>
          <w:p w14:paraId="7046825E" w14:textId="77777777" w:rsidR="009C2C6C" w:rsidRPr="006A2395" w:rsidRDefault="009C2C6C" w:rsidP="00D22D81">
            <w:pPr>
              <w:pStyle w:val="TableParagraph"/>
              <w:keepNext/>
              <w:spacing w:before="26" w:line="252" w:lineRule="auto"/>
              <w:ind w:left="113"/>
              <w:rPr>
                <w:b/>
                <w:sz w:val="18"/>
                <w:szCs w:val="18"/>
              </w:rPr>
            </w:pPr>
            <w:r w:rsidRPr="006A2395">
              <w:rPr>
                <w:b/>
                <w:sz w:val="18"/>
                <w:szCs w:val="18"/>
              </w:rPr>
              <w:t>Title:</w:t>
            </w:r>
          </w:p>
          <w:p w14:paraId="5C0433BA" w14:textId="77777777" w:rsidR="009C2C6C" w:rsidRPr="006A2395" w:rsidRDefault="009C2C6C" w:rsidP="00D22D81">
            <w:pPr>
              <w:pStyle w:val="TableParagraph"/>
              <w:keepNext/>
              <w:spacing w:before="26" w:line="252" w:lineRule="auto"/>
              <w:ind w:left="113"/>
              <w:rPr>
                <w:bCs/>
                <w:sz w:val="18"/>
                <w:szCs w:val="18"/>
              </w:rPr>
            </w:pPr>
          </w:p>
        </w:tc>
      </w:tr>
      <w:tr w:rsidR="009C2C6C" w:rsidRPr="00CE65A6" w14:paraId="2E02D2B4" w14:textId="77777777" w:rsidTr="00D22D81">
        <w:trPr>
          <w:cantSplit/>
          <w:trHeight w:val="567"/>
        </w:trPr>
        <w:tc>
          <w:tcPr>
            <w:tcW w:w="5017" w:type="dxa"/>
          </w:tcPr>
          <w:p w14:paraId="6CA0F32C" w14:textId="77777777" w:rsidR="009C2C6C" w:rsidRPr="006A2395" w:rsidRDefault="009C2C6C" w:rsidP="00D22D81">
            <w:pPr>
              <w:pStyle w:val="TableParagraph"/>
              <w:keepNext/>
              <w:spacing w:before="26" w:line="252" w:lineRule="auto"/>
              <w:ind w:left="113"/>
              <w:rPr>
                <w:b/>
                <w:sz w:val="18"/>
                <w:szCs w:val="18"/>
              </w:rPr>
            </w:pPr>
            <w:r w:rsidRPr="006A2395">
              <w:rPr>
                <w:b/>
                <w:sz w:val="18"/>
                <w:szCs w:val="18"/>
              </w:rPr>
              <w:t>Family name:</w:t>
            </w:r>
          </w:p>
          <w:p w14:paraId="759DD9CA" w14:textId="77777777" w:rsidR="009C2C6C" w:rsidRPr="006A2395" w:rsidRDefault="009C2C6C" w:rsidP="00D22D81">
            <w:pPr>
              <w:pStyle w:val="TableParagraph"/>
              <w:keepNext/>
              <w:spacing w:before="26" w:line="252" w:lineRule="auto"/>
              <w:ind w:left="113"/>
              <w:rPr>
                <w:bCs/>
                <w:sz w:val="18"/>
                <w:szCs w:val="18"/>
              </w:rPr>
            </w:pPr>
          </w:p>
        </w:tc>
        <w:tc>
          <w:tcPr>
            <w:tcW w:w="5017" w:type="dxa"/>
          </w:tcPr>
          <w:p w14:paraId="43B90F7F" w14:textId="77777777" w:rsidR="009C2C6C" w:rsidRPr="006A2395" w:rsidRDefault="009C2C6C" w:rsidP="00D22D81">
            <w:pPr>
              <w:pStyle w:val="TableParagraph"/>
              <w:keepNext/>
              <w:spacing w:before="26" w:line="252" w:lineRule="auto"/>
              <w:ind w:left="113"/>
              <w:rPr>
                <w:b/>
                <w:sz w:val="18"/>
                <w:szCs w:val="18"/>
              </w:rPr>
            </w:pPr>
            <w:r w:rsidRPr="006A2395">
              <w:rPr>
                <w:b/>
                <w:sz w:val="18"/>
                <w:szCs w:val="18"/>
              </w:rPr>
              <w:t>First name:</w:t>
            </w:r>
          </w:p>
          <w:p w14:paraId="2D945161" w14:textId="77777777" w:rsidR="009C2C6C" w:rsidRPr="006A2395" w:rsidRDefault="009C2C6C" w:rsidP="00D22D81">
            <w:pPr>
              <w:pStyle w:val="TableParagraph"/>
              <w:keepNext/>
              <w:spacing w:before="26" w:line="252" w:lineRule="auto"/>
              <w:ind w:left="113"/>
              <w:rPr>
                <w:bCs/>
                <w:sz w:val="18"/>
                <w:szCs w:val="18"/>
              </w:rPr>
            </w:pPr>
          </w:p>
        </w:tc>
      </w:tr>
      <w:tr w:rsidR="009C2C6C" w:rsidRPr="00CE65A6" w14:paraId="6E586D3E" w14:textId="77777777" w:rsidTr="00D22D81">
        <w:trPr>
          <w:cantSplit/>
          <w:trHeight w:val="567"/>
        </w:trPr>
        <w:tc>
          <w:tcPr>
            <w:tcW w:w="5017" w:type="dxa"/>
          </w:tcPr>
          <w:p w14:paraId="3D59FC69" w14:textId="77777777" w:rsidR="009C2C6C" w:rsidRPr="006A2395" w:rsidRDefault="009C2C6C" w:rsidP="00D22D81">
            <w:pPr>
              <w:pStyle w:val="TableParagraph"/>
              <w:spacing w:before="26" w:line="252" w:lineRule="auto"/>
              <w:ind w:left="113"/>
              <w:rPr>
                <w:b/>
                <w:sz w:val="18"/>
                <w:szCs w:val="18"/>
              </w:rPr>
            </w:pPr>
            <w:r w:rsidRPr="006A2395">
              <w:rPr>
                <w:b/>
                <w:sz w:val="18"/>
                <w:szCs w:val="18"/>
              </w:rPr>
              <w:t>Nominating Faculty or Graduate School:</w:t>
            </w:r>
          </w:p>
          <w:p w14:paraId="40352AC0" w14:textId="77777777" w:rsidR="009C2C6C" w:rsidRPr="006A2395" w:rsidRDefault="009C2C6C" w:rsidP="00D22D81">
            <w:pPr>
              <w:pStyle w:val="TableParagraph"/>
              <w:spacing w:before="26" w:line="252" w:lineRule="auto"/>
              <w:ind w:left="113"/>
              <w:rPr>
                <w:bCs/>
                <w:sz w:val="18"/>
                <w:szCs w:val="18"/>
              </w:rPr>
            </w:pPr>
          </w:p>
        </w:tc>
        <w:tc>
          <w:tcPr>
            <w:tcW w:w="5017" w:type="dxa"/>
          </w:tcPr>
          <w:p w14:paraId="52B5E316" w14:textId="77777777" w:rsidR="009C2C6C" w:rsidRPr="006A2395" w:rsidRDefault="009C2C6C" w:rsidP="00D22D81">
            <w:pPr>
              <w:pStyle w:val="TableParagraph"/>
              <w:spacing w:before="26" w:line="252" w:lineRule="auto"/>
              <w:ind w:left="113"/>
              <w:rPr>
                <w:b/>
                <w:sz w:val="18"/>
                <w:szCs w:val="18"/>
              </w:rPr>
            </w:pPr>
            <w:r w:rsidRPr="006A2395">
              <w:rPr>
                <w:b/>
                <w:sz w:val="18"/>
                <w:szCs w:val="18"/>
              </w:rPr>
              <w:t xml:space="preserve">Form completed by: </w:t>
            </w:r>
          </w:p>
          <w:p w14:paraId="26D5ACF1" w14:textId="77777777" w:rsidR="009C2C6C" w:rsidRPr="006A2395" w:rsidRDefault="009C2C6C" w:rsidP="00D22D81">
            <w:pPr>
              <w:pStyle w:val="TableParagraph"/>
              <w:spacing w:before="26" w:line="252" w:lineRule="auto"/>
              <w:ind w:left="113"/>
              <w:rPr>
                <w:bCs/>
                <w:sz w:val="18"/>
                <w:szCs w:val="18"/>
              </w:rPr>
            </w:pPr>
          </w:p>
        </w:tc>
      </w:tr>
      <w:tr w:rsidR="009C2C6C" w:rsidRPr="00CE65A6" w14:paraId="7F860F5A" w14:textId="77777777" w:rsidTr="00D22D81">
        <w:trPr>
          <w:cantSplit/>
          <w:trHeight w:val="301"/>
        </w:trPr>
        <w:tc>
          <w:tcPr>
            <w:tcW w:w="10034" w:type="dxa"/>
            <w:gridSpan w:val="2"/>
            <w:shd w:val="clear" w:color="auto" w:fill="51247A"/>
          </w:tcPr>
          <w:p w14:paraId="5163DF9B" w14:textId="77777777" w:rsidR="009C2C6C" w:rsidRPr="00CE65A6" w:rsidRDefault="009C2C6C" w:rsidP="00D22D81">
            <w:pPr>
              <w:pStyle w:val="TableParagraph"/>
              <w:keepNext/>
              <w:tabs>
                <w:tab w:val="left" w:pos="1194"/>
              </w:tabs>
              <w:spacing w:before="40" w:after="40"/>
              <w:ind w:left="108"/>
              <w:rPr>
                <w:b/>
                <w:sz w:val="18"/>
                <w:szCs w:val="18"/>
              </w:rPr>
            </w:pPr>
            <w:r w:rsidRPr="00CE65A6">
              <w:rPr>
                <w:b/>
                <w:color w:val="FFFFFF"/>
                <w:sz w:val="18"/>
                <w:szCs w:val="18"/>
              </w:rPr>
              <w:t>Section</w:t>
            </w:r>
            <w:r w:rsidRPr="00CE65A6">
              <w:rPr>
                <w:b/>
                <w:color w:val="FFFFFF"/>
                <w:spacing w:val="-2"/>
                <w:sz w:val="18"/>
                <w:szCs w:val="18"/>
              </w:rPr>
              <w:t xml:space="preserve"> </w:t>
            </w:r>
            <w:r w:rsidRPr="00CE65A6">
              <w:rPr>
                <w:b/>
                <w:color w:val="FFFFFF"/>
                <w:sz w:val="18"/>
                <w:szCs w:val="18"/>
              </w:rPr>
              <w:t>B: Award details</w:t>
            </w:r>
          </w:p>
        </w:tc>
      </w:tr>
      <w:tr w:rsidR="009C2C6C" w:rsidRPr="00CE65A6" w14:paraId="6460BD51" w14:textId="77777777" w:rsidTr="00D22D81">
        <w:trPr>
          <w:cantSplit/>
          <w:trHeight w:val="567"/>
        </w:trPr>
        <w:tc>
          <w:tcPr>
            <w:tcW w:w="5017" w:type="dxa"/>
          </w:tcPr>
          <w:p w14:paraId="5507EBED" w14:textId="77777777" w:rsidR="009C2C6C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Current program enrolment:</w:t>
            </w:r>
          </w:p>
          <w:p w14:paraId="2BF2C33B" w14:textId="77777777" w:rsidR="009C2C6C" w:rsidRPr="006A2395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Cs/>
                <w:sz w:val="18"/>
                <w:szCs w:val="18"/>
              </w:rPr>
            </w:pPr>
          </w:p>
        </w:tc>
        <w:tc>
          <w:tcPr>
            <w:tcW w:w="5017" w:type="dxa"/>
          </w:tcPr>
          <w:p w14:paraId="1B388A00" w14:textId="77777777" w:rsidR="009C2C6C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award to be conferred posthumously:</w:t>
            </w:r>
          </w:p>
          <w:p w14:paraId="6312D420" w14:textId="77777777" w:rsidR="009C2C6C" w:rsidRPr="006A2395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Cs/>
                <w:sz w:val="18"/>
                <w:szCs w:val="18"/>
              </w:rPr>
            </w:pPr>
          </w:p>
        </w:tc>
      </w:tr>
      <w:tr w:rsidR="009C2C6C" w:rsidRPr="00CE65A6" w14:paraId="7B99321A" w14:textId="77777777" w:rsidTr="00D22D81">
        <w:trPr>
          <w:cantSplit/>
          <w:trHeight w:val="567"/>
        </w:trPr>
        <w:tc>
          <w:tcPr>
            <w:tcW w:w="5017" w:type="dxa"/>
          </w:tcPr>
          <w:p w14:paraId="6E4BC9A1" w14:textId="77777777" w:rsidR="009C2C6C" w:rsidRPr="00CE65A6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  <w:r w:rsidRPr="00CE65A6">
              <w:rPr>
                <w:b/>
                <w:sz w:val="18"/>
                <w:szCs w:val="18"/>
              </w:rPr>
              <w:t>Honours class (if applicable):</w:t>
            </w:r>
          </w:p>
          <w:p w14:paraId="6C831355" w14:textId="77777777" w:rsidR="009C2C6C" w:rsidRPr="006A2395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Cs/>
                <w:sz w:val="18"/>
                <w:szCs w:val="18"/>
              </w:rPr>
            </w:pPr>
          </w:p>
        </w:tc>
        <w:tc>
          <w:tcPr>
            <w:tcW w:w="5017" w:type="dxa"/>
          </w:tcPr>
          <w:p w14:paraId="7B8988CE" w14:textId="77777777" w:rsidR="009C2C6C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Plan/s to be conferred (if applicable):</w:t>
            </w:r>
          </w:p>
          <w:p w14:paraId="66523A73" w14:textId="77777777" w:rsidR="009C2C6C" w:rsidRPr="006A2395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Cs/>
                <w:sz w:val="18"/>
                <w:szCs w:val="18"/>
              </w:rPr>
            </w:pPr>
          </w:p>
        </w:tc>
      </w:tr>
      <w:tr w:rsidR="009C2C6C" w:rsidRPr="00CE65A6" w14:paraId="7B19467C" w14:textId="77777777" w:rsidTr="00D22D81">
        <w:trPr>
          <w:cantSplit/>
          <w:trHeight w:val="567"/>
        </w:trPr>
        <w:tc>
          <w:tcPr>
            <w:tcW w:w="5017" w:type="dxa"/>
          </w:tcPr>
          <w:p w14:paraId="3F2417F7" w14:textId="77777777" w:rsidR="009C2C6C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 the program being conferred posthumously</w:t>
            </w:r>
          </w:p>
          <w:p w14:paraId="66B836C5" w14:textId="77777777" w:rsidR="009C2C6C" w:rsidRPr="00751B5B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Units completed:</w:t>
            </w:r>
            <w:r>
              <w:rPr>
                <w:b/>
                <w:sz w:val="18"/>
                <w:szCs w:val="18"/>
              </w:rPr>
              <w:tab/>
            </w:r>
          </w:p>
          <w:p w14:paraId="441A0DD1" w14:textId="77777777" w:rsidR="009C2C6C" w:rsidRPr="00751B5B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units required:</w:t>
            </w:r>
            <w:r>
              <w:rPr>
                <w:b/>
                <w:sz w:val="18"/>
                <w:szCs w:val="18"/>
              </w:rPr>
              <w:tab/>
            </w:r>
          </w:p>
          <w:p w14:paraId="3690D422" w14:textId="77777777" w:rsidR="009C2C6C" w:rsidDel="00380585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</w:p>
        </w:tc>
        <w:tc>
          <w:tcPr>
            <w:tcW w:w="5017" w:type="dxa"/>
          </w:tcPr>
          <w:p w14:paraId="6D26E195" w14:textId="77777777" w:rsidR="009C2C6C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Courses</w:t>
            </w:r>
            <w:r w:rsidRPr="00CE65A6">
              <w:rPr>
                <w:b/>
                <w:sz w:val="18"/>
                <w:szCs w:val="18"/>
              </w:rPr>
              <w:t xml:space="preserve"> required to complete the program of study</w:t>
            </w:r>
            <w:r>
              <w:rPr>
                <w:b/>
                <w:sz w:val="18"/>
                <w:szCs w:val="18"/>
              </w:rPr>
              <w:t>:</w:t>
            </w:r>
          </w:p>
          <w:p w14:paraId="07A90B0A" w14:textId="77777777" w:rsidR="009C2C6C" w:rsidDel="00CB7D3F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</w:p>
        </w:tc>
      </w:tr>
      <w:tr w:rsidR="009C2C6C" w:rsidRPr="00CE65A6" w14:paraId="0EF03C05" w14:textId="77777777" w:rsidTr="00D22D81">
        <w:trPr>
          <w:cantSplit/>
          <w:trHeight w:val="183"/>
        </w:trPr>
        <w:tc>
          <w:tcPr>
            <w:tcW w:w="5017" w:type="dxa"/>
          </w:tcPr>
          <w:p w14:paraId="13B20AAC" w14:textId="77777777" w:rsidR="009C2C6C" w:rsidRPr="0058018A" w:rsidRDefault="009C2C6C" w:rsidP="00D22D81">
            <w:pPr>
              <w:pStyle w:val="TableParagraph"/>
              <w:tabs>
                <w:tab w:val="left" w:pos="1194"/>
              </w:tabs>
              <w:spacing w:before="26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the student has not completed at least 75% of their current program, </w:t>
            </w:r>
            <w:r w:rsidRPr="0058018A">
              <w:rPr>
                <w:b/>
                <w:sz w:val="18"/>
                <w:szCs w:val="18"/>
              </w:rPr>
              <w:t>is a request being made for:</w:t>
            </w:r>
          </w:p>
          <w:p w14:paraId="30501345" w14:textId="77777777" w:rsidR="009C2C6C" w:rsidRPr="0058018A" w:rsidRDefault="009C2C6C" w:rsidP="00D22D81">
            <w:pPr>
              <w:pStyle w:val="TableParagraph"/>
              <w:tabs>
                <w:tab w:val="left" w:pos="1194"/>
              </w:tabs>
              <w:spacing w:before="26"/>
              <w:ind w:left="110"/>
              <w:rPr>
                <w:b/>
                <w:sz w:val="18"/>
                <w:szCs w:val="18"/>
              </w:rPr>
            </w:pPr>
          </w:p>
          <w:p w14:paraId="0B000D0B" w14:textId="77777777" w:rsidR="009C2C6C" w:rsidRDefault="009C2C6C" w:rsidP="009C2C6C">
            <w:pPr>
              <w:pStyle w:val="TableParagraph"/>
              <w:numPr>
                <w:ilvl w:val="0"/>
                <w:numId w:val="17"/>
              </w:numPr>
              <w:tabs>
                <w:tab w:val="left" w:pos="1194"/>
              </w:tabs>
              <w:spacing w:before="26"/>
              <w:rPr>
                <w:b/>
                <w:sz w:val="18"/>
                <w:szCs w:val="18"/>
              </w:rPr>
            </w:pPr>
            <w:r w:rsidRPr="002C1DE9">
              <w:rPr>
                <w:b/>
                <w:sz w:val="18"/>
                <w:szCs w:val="18"/>
              </w:rPr>
              <w:t>compassionate circumstances that would warrant a waiver of the ‘substantially completed’ requirement</w:t>
            </w:r>
            <w:r>
              <w:rPr>
                <w:b/>
                <w:sz w:val="18"/>
                <w:szCs w:val="18"/>
              </w:rPr>
              <w:t>; or</w:t>
            </w:r>
          </w:p>
          <w:p w14:paraId="1C0123B5" w14:textId="77777777" w:rsidR="009C2C6C" w:rsidRPr="0058018A" w:rsidRDefault="009C2C6C" w:rsidP="009C2C6C">
            <w:pPr>
              <w:pStyle w:val="TableParagraph"/>
              <w:numPr>
                <w:ilvl w:val="0"/>
                <w:numId w:val="17"/>
              </w:numPr>
              <w:tabs>
                <w:tab w:val="left" w:pos="1194"/>
              </w:tabs>
              <w:spacing w:before="26"/>
              <w:rPr>
                <w:b/>
                <w:sz w:val="18"/>
                <w:szCs w:val="18"/>
              </w:rPr>
            </w:pPr>
            <w:r w:rsidRPr="0058018A">
              <w:rPr>
                <w:b/>
                <w:sz w:val="18"/>
                <w:szCs w:val="18"/>
              </w:rPr>
              <w:t xml:space="preserve">an early exit award under Program Requirements; or </w:t>
            </w:r>
          </w:p>
          <w:p w14:paraId="72C39FE2" w14:textId="77777777" w:rsidR="009C2C6C" w:rsidRPr="0058018A" w:rsidRDefault="009C2C6C" w:rsidP="009C2C6C">
            <w:pPr>
              <w:pStyle w:val="TableParagraph"/>
              <w:numPr>
                <w:ilvl w:val="0"/>
                <w:numId w:val="17"/>
              </w:numPr>
              <w:tabs>
                <w:tab w:val="left" w:pos="1194"/>
              </w:tabs>
              <w:spacing w:before="26"/>
              <w:rPr>
                <w:b/>
                <w:sz w:val="18"/>
                <w:szCs w:val="18"/>
              </w:rPr>
            </w:pPr>
            <w:r w:rsidRPr="0016726F">
              <w:rPr>
                <w:b/>
                <w:sz w:val="18"/>
                <w:szCs w:val="18"/>
              </w:rPr>
              <w:t>the student has completed 75% or more of the requirements of a related program</w:t>
            </w:r>
            <w:r>
              <w:rPr>
                <w:b/>
                <w:sz w:val="18"/>
                <w:szCs w:val="18"/>
              </w:rPr>
              <w:t xml:space="preserve"> and </w:t>
            </w:r>
            <w:r w:rsidRPr="0058018A">
              <w:rPr>
                <w:b/>
                <w:sz w:val="18"/>
                <w:szCs w:val="18"/>
              </w:rPr>
              <w:t xml:space="preserve">approval </w:t>
            </w:r>
            <w:r>
              <w:rPr>
                <w:b/>
                <w:sz w:val="18"/>
                <w:szCs w:val="18"/>
              </w:rPr>
              <w:t>is sought from</w:t>
            </w:r>
            <w:r w:rsidRPr="0058018A">
              <w:rPr>
                <w:b/>
                <w:sz w:val="18"/>
                <w:szCs w:val="18"/>
              </w:rPr>
              <w:t xml:space="preserve"> the Academic Registrar for conferral in a program with no enrolment</w:t>
            </w:r>
            <w:r>
              <w:rPr>
                <w:b/>
                <w:sz w:val="18"/>
                <w:szCs w:val="18"/>
              </w:rPr>
              <w:t>.</w:t>
            </w:r>
          </w:p>
          <w:p w14:paraId="55D985BB" w14:textId="77777777" w:rsidR="009C2C6C" w:rsidRPr="00CE65A6" w:rsidRDefault="009C2C6C" w:rsidP="00D22D81">
            <w:pPr>
              <w:pStyle w:val="TableParagraph"/>
              <w:tabs>
                <w:tab w:val="left" w:pos="1194"/>
              </w:tabs>
              <w:spacing w:before="26"/>
              <w:ind w:left="110"/>
              <w:rPr>
                <w:b/>
                <w:sz w:val="18"/>
                <w:szCs w:val="18"/>
              </w:rPr>
            </w:pPr>
          </w:p>
        </w:tc>
        <w:tc>
          <w:tcPr>
            <w:tcW w:w="5017" w:type="dxa"/>
          </w:tcPr>
          <w:p w14:paraId="14EC2EAD" w14:textId="77777777" w:rsidR="009C2C6C" w:rsidRDefault="009C2C6C" w:rsidP="00D22D81">
            <w:pPr>
              <w:pStyle w:val="TableParagraph"/>
              <w:tabs>
                <w:tab w:val="left" w:pos="1194"/>
              </w:tabs>
              <w:spacing w:before="26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Select a / b/ c:</w:t>
            </w:r>
          </w:p>
          <w:p w14:paraId="43C77139" w14:textId="77777777" w:rsidR="009C2C6C" w:rsidRPr="006A2395" w:rsidRDefault="009C2C6C" w:rsidP="00D22D81">
            <w:pPr>
              <w:pStyle w:val="TableParagraph"/>
              <w:tabs>
                <w:tab w:val="left" w:pos="1194"/>
              </w:tabs>
              <w:spacing w:before="26"/>
              <w:ind w:left="110"/>
              <w:rPr>
                <w:bCs/>
                <w:sz w:val="18"/>
                <w:szCs w:val="18"/>
              </w:rPr>
            </w:pPr>
          </w:p>
          <w:p w14:paraId="554F7165" w14:textId="77777777" w:rsidR="009C2C6C" w:rsidRDefault="009C2C6C" w:rsidP="00D22D81">
            <w:pPr>
              <w:pStyle w:val="TableParagraph"/>
              <w:tabs>
                <w:tab w:val="left" w:pos="1194"/>
              </w:tabs>
              <w:spacing w:before="26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Please provide details:</w:t>
            </w:r>
          </w:p>
          <w:p w14:paraId="63BE19CA" w14:textId="77777777" w:rsidR="009C2C6C" w:rsidRPr="006A2395" w:rsidRDefault="009C2C6C" w:rsidP="00D22D81">
            <w:pPr>
              <w:pStyle w:val="TableParagraph"/>
              <w:tabs>
                <w:tab w:val="left" w:pos="1194"/>
              </w:tabs>
              <w:spacing w:before="26"/>
              <w:ind w:left="110"/>
              <w:rPr>
                <w:bCs/>
                <w:sz w:val="18"/>
                <w:szCs w:val="18"/>
              </w:rPr>
            </w:pPr>
          </w:p>
        </w:tc>
      </w:tr>
      <w:tr w:rsidR="009C2C6C" w:rsidRPr="00CE65A6" w14:paraId="471DA742" w14:textId="77777777" w:rsidTr="00D22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100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51247A"/>
          </w:tcPr>
          <w:p w14:paraId="313B32EE" w14:textId="77777777" w:rsidR="009C2C6C" w:rsidRPr="00CE65A6" w:rsidRDefault="009C2C6C" w:rsidP="00D22D81">
            <w:pPr>
              <w:pStyle w:val="TableParagraph"/>
              <w:tabs>
                <w:tab w:val="left" w:pos="1194"/>
              </w:tabs>
              <w:spacing w:before="40" w:after="40"/>
              <w:ind w:left="108"/>
              <w:rPr>
                <w:b/>
                <w:color w:val="FFFFFF"/>
                <w:sz w:val="18"/>
                <w:szCs w:val="18"/>
              </w:rPr>
            </w:pPr>
            <w:r w:rsidRPr="00CE65A6">
              <w:rPr>
                <w:b/>
                <w:color w:val="FFFFFF"/>
                <w:sz w:val="18"/>
                <w:szCs w:val="18"/>
              </w:rPr>
              <w:t xml:space="preserve">Section </w:t>
            </w:r>
            <w:r>
              <w:rPr>
                <w:b/>
                <w:color w:val="FFFFFF"/>
                <w:sz w:val="18"/>
                <w:szCs w:val="18"/>
              </w:rPr>
              <w:t>C</w:t>
            </w:r>
            <w:r w:rsidRPr="00CE65A6">
              <w:rPr>
                <w:b/>
                <w:color w:val="FFFFFF"/>
                <w:sz w:val="18"/>
                <w:szCs w:val="18"/>
              </w:rPr>
              <w:t>: Executive Dean</w:t>
            </w:r>
            <w:r>
              <w:rPr>
                <w:b/>
                <w:color w:val="FFFFFF"/>
                <w:sz w:val="18"/>
                <w:szCs w:val="18"/>
              </w:rPr>
              <w:t xml:space="preserve"> / Dean, Graduate School</w:t>
            </w:r>
            <w:r w:rsidRPr="00CE65A6">
              <w:rPr>
                <w:b/>
                <w:color w:val="FFFFFF"/>
                <w:sz w:val="18"/>
                <w:szCs w:val="18"/>
              </w:rPr>
              <w:t xml:space="preserve"> Endorsement</w:t>
            </w:r>
          </w:p>
        </w:tc>
      </w:tr>
      <w:tr w:rsidR="009C2C6C" w:rsidRPr="00CE65A6" w14:paraId="6FA04D28" w14:textId="77777777" w:rsidTr="00D22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017" w:type="dxa"/>
            <w:tcBorders>
              <w:left w:val="single" w:sz="4" w:space="0" w:color="000000"/>
              <w:right w:val="single" w:sz="4" w:space="0" w:color="000000"/>
            </w:tcBorders>
          </w:tcPr>
          <w:p w14:paraId="57A65DCD" w14:textId="77777777" w:rsidR="009C2C6C" w:rsidRDefault="009C2C6C" w:rsidP="00D22D81">
            <w:pPr>
              <w:pStyle w:val="TableParagraph"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CE65A6">
              <w:rPr>
                <w:b/>
                <w:sz w:val="18"/>
                <w:szCs w:val="18"/>
              </w:rPr>
              <w:t>ndorsed by [</w:t>
            </w:r>
            <w:r>
              <w:rPr>
                <w:b/>
                <w:sz w:val="18"/>
                <w:szCs w:val="18"/>
              </w:rPr>
              <w:t xml:space="preserve">Insert </w:t>
            </w:r>
            <w:r w:rsidRPr="00CE65A6">
              <w:rPr>
                <w:b/>
                <w:sz w:val="18"/>
                <w:szCs w:val="18"/>
              </w:rPr>
              <w:t>Name]</w:t>
            </w:r>
            <w:r>
              <w:rPr>
                <w:b/>
                <w:sz w:val="18"/>
                <w:szCs w:val="18"/>
              </w:rPr>
              <w:t xml:space="preserve">, </w:t>
            </w:r>
            <w:r w:rsidRPr="00CE65A6">
              <w:rPr>
                <w:b/>
                <w:sz w:val="18"/>
                <w:szCs w:val="18"/>
              </w:rPr>
              <w:t>Executive Dean of [Faculty]</w:t>
            </w:r>
            <w:r>
              <w:rPr>
                <w:b/>
                <w:sz w:val="18"/>
                <w:szCs w:val="18"/>
              </w:rPr>
              <w:t xml:space="preserve"> / Dean, Graduate School</w:t>
            </w:r>
          </w:p>
          <w:p w14:paraId="24695E9C" w14:textId="77777777" w:rsidR="009C2C6C" w:rsidRPr="00751B5B" w:rsidRDefault="009C2C6C" w:rsidP="00D22D81">
            <w:pPr>
              <w:pStyle w:val="TableParagraph"/>
              <w:tabs>
                <w:tab w:val="left" w:pos="1194"/>
              </w:tabs>
              <w:spacing w:before="26"/>
              <w:ind w:left="113"/>
              <w:rPr>
                <w:bCs/>
                <w:sz w:val="18"/>
                <w:szCs w:val="18"/>
              </w:rPr>
            </w:pPr>
          </w:p>
        </w:tc>
        <w:tc>
          <w:tcPr>
            <w:tcW w:w="5017" w:type="dxa"/>
            <w:tcBorders>
              <w:left w:val="single" w:sz="4" w:space="0" w:color="000000"/>
              <w:right w:val="single" w:sz="4" w:space="0" w:color="000000"/>
            </w:tcBorders>
          </w:tcPr>
          <w:p w14:paraId="795F580A" w14:textId="77777777" w:rsidR="009C2C6C" w:rsidRDefault="009C2C6C" w:rsidP="00D22D81">
            <w:pPr>
              <w:pStyle w:val="TableParagraph"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  <w:r w:rsidRPr="00CE65A6">
              <w:rPr>
                <w:b/>
                <w:sz w:val="18"/>
                <w:szCs w:val="18"/>
              </w:rPr>
              <w:t>Yes/No:</w:t>
            </w:r>
          </w:p>
          <w:p w14:paraId="59C181E0" w14:textId="77777777" w:rsidR="009C2C6C" w:rsidRPr="00CE65A6" w:rsidRDefault="009C2C6C" w:rsidP="00D22D81">
            <w:pPr>
              <w:pStyle w:val="TableParagraph"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</w:p>
        </w:tc>
      </w:tr>
      <w:tr w:rsidR="009C2C6C" w:rsidRPr="00CE65A6" w14:paraId="0ECCDDA4" w14:textId="77777777" w:rsidTr="00D22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0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CEF1D" w14:textId="77777777" w:rsidR="009C2C6C" w:rsidRPr="00CE65A6" w:rsidRDefault="009C2C6C" w:rsidP="00D22D81">
            <w:pPr>
              <w:pStyle w:val="TableParagraph"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  <w:r w:rsidRPr="00CE65A6">
              <w:rPr>
                <w:b/>
                <w:sz w:val="18"/>
                <w:szCs w:val="18"/>
              </w:rPr>
              <w:t>Signature:</w:t>
            </w:r>
          </w:p>
          <w:p w14:paraId="322E27D8" w14:textId="77777777" w:rsidR="009C2C6C" w:rsidRPr="00751B5B" w:rsidDel="00483BA2" w:rsidRDefault="009C2C6C" w:rsidP="00D22D81">
            <w:pPr>
              <w:pStyle w:val="TableParagraph"/>
              <w:tabs>
                <w:tab w:val="left" w:pos="1194"/>
              </w:tabs>
              <w:spacing w:before="26"/>
              <w:ind w:left="113"/>
              <w:rPr>
                <w:bCs/>
                <w:sz w:val="18"/>
                <w:szCs w:val="18"/>
              </w:rPr>
            </w:pPr>
          </w:p>
        </w:tc>
        <w:tc>
          <w:tcPr>
            <w:tcW w:w="50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B4A22" w14:textId="77777777" w:rsidR="009C2C6C" w:rsidRDefault="009C2C6C" w:rsidP="00D22D81">
            <w:pPr>
              <w:pStyle w:val="TableParagraph"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  <w:r w:rsidRPr="00CE65A6">
              <w:rPr>
                <w:b/>
                <w:sz w:val="18"/>
                <w:szCs w:val="18"/>
              </w:rPr>
              <w:t>Dated:</w:t>
            </w:r>
          </w:p>
          <w:p w14:paraId="3F17CAD3" w14:textId="77777777" w:rsidR="009C2C6C" w:rsidRPr="00751B5B" w:rsidRDefault="009C2C6C" w:rsidP="00D22D81">
            <w:pPr>
              <w:pStyle w:val="TableParagraph"/>
              <w:tabs>
                <w:tab w:val="left" w:pos="1194"/>
              </w:tabs>
              <w:spacing w:before="26"/>
              <w:ind w:left="113"/>
              <w:rPr>
                <w:bCs/>
                <w:sz w:val="18"/>
                <w:szCs w:val="18"/>
              </w:rPr>
            </w:pPr>
          </w:p>
        </w:tc>
      </w:tr>
      <w:tr w:rsidR="009C2C6C" w:rsidRPr="00CE65A6" w14:paraId="438A7F36" w14:textId="77777777" w:rsidTr="00D22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100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51247A"/>
          </w:tcPr>
          <w:p w14:paraId="645FA003" w14:textId="77777777" w:rsidR="009C2C6C" w:rsidRPr="00CE65A6" w:rsidRDefault="009C2C6C" w:rsidP="00D22D81">
            <w:pPr>
              <w:pStyle w:val="TableParagraph"/>
              <w:keepNext/>
              <w:tabs>
                <w:tab w:val="left" w:pos="1194"/>
              </w:tabs>
              <w:spacing w:before="40" w:after="40"/>
              <w:ind w:left="108"/>
              <w:rPr>
                <w:b/>
                <w:color w:val="FFFFFF"/>
                <w:sz w:val="18"/>
                <w:szCs w:val="18"/>
              </w:rPr>
            </w:pPr>
            <w:r w:rsidRPr="00CE65A6">
              <w:rPr>
                <w:b/>
                <w:color w:val="FFFFFF"/>
                <w:sz w:val="18"/>
                <w:szCs w:val="18"/>
              </w:rPr>
              <w:t xml:space="preserve">Section </w:t>
            </w:r>
            <w:r>
              <w:rPr>
                <w:b/>
                <w:color w:val="FFFFFF"/>
                <w:sz w:val="18"/>
                <w:szCs w:val="18"/>
              </w:rPr>
              <w:t>D</w:t>
            </w:r>
            <w:r w:rsidRPr="00CE65A6">
              <w:rPr>
                <w:b/>
                <w:color w:val="FFFFFF"/>
                <w:sz w:val="18"/>
                <w:szCs w:val="18"/>
              </w:rPr>
              <w:t xml:space="preserve">: Academic Registrar </w:t>
            </w:r>
            <w:r>
              <w:rPr>
                <w:b/>
                <w:color w:val="FFFFFF"/>
                <w:sz w:val="18"/>
                <w:szCs w:val="18"/>
              </w:rPr>
              <w:t>Verification</w:t>
            </w:r>
          </w:p>
        </w:tc>
      </w:tr>
      <w:tr w:rsidR="009C2C6C" w:rsidRPr="00CE65A6" w14:paraId="05BD5A84" w14:textId="77777777" w:rsidTr="00D22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5017" w:type="dxa"/>
            <w:tcBorders>
              <w:left w:val="single" w:sz="4" w:space="0" w:color="000000"/>
              <w:right w:val="single" w:sz="4" w:space="0" w:color="000000"/>
            </w:tcBorders>
          </w:tcPr>
          <w:p w14:paraId="333F1894" w14:textId="77777777" w:rsidR="009C2C6C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  <w:r w:rsidRPr="0094627B">
              <w:rPr>
                <w:b/>
                <w:sz w:val="18"/>
                <w:szCs w:val="18"/>
              </w:rPr>
              <w:t>Verification by the Academic Registrar that the recommendation meets the requirements of the Awards Policy and Procedure</w:t>
            </w:r>
          </w:p>
          <w:p w14:paraId="169EB711" w14:textId="77777777" w:rsidR="009C2C6C" w:rsidRPr="00751B5B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Cs/>
                <w:sz w:val="18"/>
                <w:szCs w:val="18"/>
              </w:rPr>
            </w:pPr>
          </w:p>
        </w:tc>
        <w:tc>
          <w:tcPr>
            <w:tcW w:w="5017" w:type="dxa"/>
            <w:tcBorders>
              <w:left w:val="single" w:sz="4" w:space="0" w:color="000000"/>
              <w:right w:val="single" w:sz="4" w:space="0" w:color="000000"/>
            </w:tcBorders>
          </w:tcPr>
          <w:p w14:paraId="61E1BDB9" w14:textId="77777777" w:rsidR="009C2C6C" w:rsidRPr="0094627B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  <w:r w:rsidRPr="0094627B">
              <w:rPr>
                <w:b/>
                <w:sz w:val="18"/>
                <w:szCs w:val="18"/>
              </w:rPr>
              <w:t>Yes/No:</w:t>
            </w:r>
          </w:p>
          <w:p w14:paraId="2C38450A" w14:textId="77777777" w:rsidR="009C2C6C" w:rsidRPr="0094627B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</w:p>
        </w:tc>
      </w:tr>
      <w:tr w:rsidR="009C2C6C" w:rsidRPr="00CE65A6" w14:paraId="2210B7F4" w14:textId="77777777" w:rsidTr="00D22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50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6312D" w14:textId="77777777" w:rsidR="009C2C6C" w:rsidRPr="0094627B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  <w:r w:rsidRPr="0094627B">
              <w:rPr>
                <w:b/>
                <w:sz w:val="18"/>
                <w:szCs w:val="18"/>
              </w:rPr>
              <w:t>Signature</w:t>
            </w:r>
            <w:r>
              <w:rPr>
                <w:b/>
                <w:sz w:val="18"/>
                <w:szCs w:val="18"/>
              </w:rPr>
              <w:t>:</w:t>
            </w:r>
          </w:p>
          <w:p w14:paraId="3BD9602B" w14:textId="77777777" w:rsidR="009C2C6C" w:rsidRPr="00751B5B" w:rsidDel="004252B8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Cs/>
                <w:sz w:val="18"/>
                <w:szCs w:val="18"/>
              </w:rPr>
            </w:pPr>
          </w:p>
        </w:tc>
        <w:tc>
          <w:tcPr>
            <w:tcW w:w="50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B1CC7" w14:textId="77777777" w:rsidR="009C2C6C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/>
                <w:sz w:val="18"/>
                <w:szCs w:val="18"/>
              </w:rPr>
            </w:pPr>
            <w:r w:rsidRPr="0094627B">
              <w:rPr>
                <w:b/>
                <w:sz w:val="18"/>
                <w:szCs w:val="18"/>
              </w:rPr>
              <w:t>Dated:</w:t>
            </w:r>
          </w:p>
          <w:p w14:paraId="659BB8E3" w14:textId="77777777" w:rsidR="009C2C6C" w:rsidRPr="00751B5B" w:rsidRDefault="009C2C6C" w:rsidP="00D22D81">
            <w:pPr>
              <w:pStyle w:val="TableParagraph"/>
              <w:keepNext/>
              <w:tabs>
                <w:tab w:val="left" w:pos="1194"/>
              </w:tabs>
              <w:spacing w:before="26"/>
              <w:ind w:left="113"/>
              <w:rPr>
                <w:bCs/>
                <w:sz w:val="18"/>
                <w:szCs w:val="18"/>
              </w:rPr>
            </w:pPr>
          </w:p>
        </w:tc>
      </w:tr>
    </w:tbl>
    <w:p w14:paraId="766DDD29" w14:textId="77777777" w:rsidR="009C2C6C" w:rsidRPr="00922B81" w:rsidRDefault="009C2C6C" w:rsidP="009C2C6C">
      <w:pPr>
        <w:rPr>
          <w:rFonts w:eastAsia="Times New Roman"/>
          <w:sz w:val="18"/>
          <w:szCs w:val="18"/>
        </w:rPr>
      </w:pPr>
      <w:r w:rsidRPr="00922B81">
        <w:rPr>
          <w:rFonts w:eastAsia="Times New Roman"/>
          <w:sz w:val="18"/>
          <w:szCs w:val="18"/>
        </w:rPr>
        <w:br w:type="page"/>
      </w:r>
    </w:p>
    <w:p w14:paraId="6FCA5FB5" w14:textId="77777777" w:rsidR="009C2C6C" w:rsidRPr="00D1685C" w:rsidRDefault="009C2C6C" w:rsidP="009C2C6C">
      <w:pPr>
        <w:pStyle w:val="TableParagraph"/>
        <w:keepNext/>
        <w:spacing w:before="26"/>
        <w:rPr>
          <w:rFonts w:eastAsia="Times New Roman"/>
          <w:b/>
          <w:bCs/>
        </w:rPr>
      </w:pPr>
      <w:r w:rsidRPr="00D1685C">
        <w:rPr>
          <w:rFonts w:eastAsia="Times New Roman"/>
          <w:b/>
          <w:bCs/>
        </w:rPr>
        <w:lastRenderedPageBreak/>
        <w:t>Guidelines</w:t>
      </w:r>
    </w:p>
    <w:p w14:paraId="41C69FA9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</w:p>
    <w:p w14:paraId="7BE7E870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  <w:r w:rsidRPr="00D03CB6">
        <w:rPr>
          <w:rFonts w:eastAsia="Times New Roman"/>
          <w:sz w:val="18"/>
          <w:szCs w:val="18"/>
        </w:rPr>
        <w:t xml:space="preserve">Posthumous awards are awarded to students who have died while studying at the University, or who are at end of life, in accordance with the </w:t>
      </w:r>
      <w:hyperlink r:id="rId14" w:history="1">
        <w:r w:rsidRPr="00D03CB6">
          <w:rPr>
            <w:rStyle w:val="Hyperlink"/>
            <w:sz w:val="18"/>
            <w:szCs w:val="18"/>
          </w:rPr>
          <w:t>Awards Policy</w:t>
        </w:r>
      </w:hyperlink>
      <w:r w:rsidRPr="00D03CB6">
        <w:rPr>
          <w:b/>
          <w:bCs/>
          <w:sz w:val="18"/>
          <w:szCs w:val="18"/>
        </w:rPr>
        <w:t xml:space="preserve"> </w:t>
      </w:r>
      <w:r w:rsidRPr="00D03CB6">
        <w:rPr>
          <w:sz w:val="18"/>
          <w:szCs w:val="18"/>
        </w:rPr>
        <w:t xml:space="preserve">and </w:t>
      </w:r>
      <w:hyperlink r:id="rId15" w:history="1">
        <w:r w:rsidRPr="001561A3">
          <w:rPr>
            <w:rStyle w:val="Hyperlink"/>
            <w:bCs/>
            <w:sz w:val="18"/>
            <w:szCs w:val="18"/>
          </w:rPr>
          <w:t>Awards Procedure</w:t>
        </w:r>
      </w:hyperlink>
      <w:r w:rsidRPr="00AB204D">
        <w:rPr>
          <w:rStyle w:val="Hyperlink"/>
          <w:bCs/>
          <w:sz w:val="18"/>
          <w:szCs w:val="18"/>
        </w:rPr>
        <w:t>.</w:t>
      </w:r>
      <w:r w:rsidRPr="00AB204D">
        <w:rPr>
          <w:rFonts w:eastAsia="Times New Roman"/>
          <w:bCs/>
          <w:sz w:val="18"/>
          <w:szCs w:val="18"/>
        </w:rPr>
        <w:t xml:space="preserve"> </w:t>
      </w:r>
    </w:p>
    <w:p w14:paraId="0ACD0CEC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</w:p>
    <w:p w14:paraId="77757380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  <w:r w:rsidRPr="00D03CB6">
        <w:rPr>
          <w:rFonts w:eastAsia="Times New Roman"/>
          <w:sz w:val="18"/>
          <w:szCs w:val="18"/>
        </w:rPr>
        <w:t xml:space="preserve">The decision to </w:t>
      </w:r>
      <w:r>
        <w:rPr>
          <w:rFonts w:eastAsia="Times New Roman"/>
          <w:sz w:val="18"/>
          <w:szCs w:val="18"/>
        </w:rPr>
        <w:t>confer</w:t>
      </w:r>
      <w:r w:rsidRPr="00D03CB6">
        <w:rPr>
          <w:rFonts w:eastAsia="Times New Roman"/>
          <w:sz w:val="18"/>
          <w:szCs w:val="18"/>
        </w:rPr>
        <w:t xml:space="preserve"> a posthumous award should consider the wishes of the immediate family and the student in end-of-life cases, if appropriate. Such interactions must be undertaken sensitively and with discretion, avoiding the possibility of unreasonable or incorrect expectations as to the eventual </w:t>
      </w:r>
      <w:r>
        <w:rPr>
          <w:rFonts w:eastAsia="Times New Roman"/>
          <w:sz w:val="18"/>
          <w:szCs w:val="18"/>
        </w:rPr>
        <w:t xml:space="preserve">conferral and/or presentation </w:t>
      </w:r>
      <w:r w:rsidRPr="00D03CB6">
        <w:rPr>
          <w:rFonts w:eastAsia="Times New Roman"/>
          <w:sz w:val="18"/>
          <w:szCs w:val="18"/>
        </w:rPr>
        <w:t>outcome.</w:t>
      </w:r>
    </w:p>
    <w:p w14:paraId="6FDCF76C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</w:p>
    <w:p w14:paraId="0B0CE93E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  <w:r w:rsidRPr="00D03CB6">
        <w:rPr>
          <w:rFonts w:eastAsia="Times New Roman"/>
          <w:sz w:val="18"/>
          <w:szCs w:val="18"/>
        </w:rPr>
        <w:t xml:space="preserve">Unless the family has contacted the </w:t>
      </w:r>
      <w:r>
        <w:rPr>
          <w:rFonts w:eastAsia="Times New Roman"/>
          <w:sz w:val="18"/>
          <w:szCs w:val="18"/>
        </w:rPr>
        <w:t>n</w:t>
      </w:r>
      <w:r w:rsidRPr="00D03CB6">
        <w:rPr>
          <w:rFonts w:eastAsia="Times New Roman"/>
          <w:sz w:val="18"/>
          <w:szCs w:val="18"/>
        </w:rPr>
        <w:t xml:space="preserve">ominating Faculty or Graduate School in the first instance, all </w:t>
      </w:r>
      <w:r>
        <w:rPr>
          <w:rFonts w:eastAsia="Times New Roman"/>
          <w:sz w:val="18"/>
          <w:szCs w:val="18"/>
        </w:rPr>
        <w:t xml:space="preserve">initial </w:t>
      </w:r>
      <w:r w:rsidRPr="00D03CB6">
        <w:rPr>
          <w:rFonts w:eastAsia="Times New Roman"/>
          <w:sz w:val="18"/>
          <w:szCs w:val="18"/>
        </w:rPr>
        <w:t>communication should be via the Student Support and Wellbeing Service.</w:t>
      </w:r>
    </w:p>
    <w:p w14:paraId="095C9E82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i/>
          <w:iCs/>
          <w:sz w:val="18"/>
          <w:szCs w:val="18"/>
        </w:rPr>
      </w:pPr>
    </w:p>
    <w:p w14:paraId="4139906F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b/>
          <w:bCs/>
          <w:sz w:val="18"/>
          <w:szCs w:val="18"/>
        </w:rPr>
      </w:pPr>
      <w:r w:rsidRPr="00D03CB6">
        <w:rPr>
          <w:rFonts w:eastAsia="Times New Roman"/>
          <w:b/>
          <w:bCs/>
          <w:sz w:val="18"/>
          <w:szCs w:val="18"/>
        </w:rPr>
        <w:t>Posthumous Award Recommendation process</w:t>
      </w:r>
    </w:p>
    <w:p w14:paraId="5866B66F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i/>
          <w:iCs/>
          <w:sz w:val="18"/>
          <w:szCs w:val="18"/>
        </w:rPr>
      </w:pPr>
    </w:p>
    <w:p w14:paraId="77719E6E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i/>
          <w:iCs/>
          <w:sz w:val="18"/>
          <w:szCs w:val="18"/>
        </w:rPr>
      </w:pPr>
      <w:r w:rsidRPr="00D03CB6">
        <w:rPr>
          <w:rFonts w:eastAsia="Times New Roman"/>
          <w:i/>
          <w:iCs/>
          <w:sz w:val="18"/>
          <w:szCs w:val="18"/>
        </w:rPr>
        <w:t>Step 1</w:t>
      </w:r>
    </w:p>
    <w:p w14:paraId="5CD7E78F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  <w:r w:rsidRPr="00D03CB6">
        <w:rPr>
          <w:rFonts w:eastAsia="Times New Roman"/>
          <w:sz w:val="18"/>
          <w:szCs w:val="18"/>
        </w:rPr>
        <w:t xml:space="preserve">Complete this form and have it endorsed by the Executive Dean of the </w:t>
      </w:r>
      <w:r>
        <w:rPr>
          <w:rFonts w:eastAsia="Times New Roman"/>
          <w:sz w:val="18"/>
          <w:szCs w:val="18"/>
        </w:rPr>
        <w:t>n</w:t>
      </w:r>
      <w:r w:rsidRPr="00D03CB6">
        <w:rPr>
          <w:rFonts w:eastAsia="Times New Roman"/>
          <w:sz w:val="18"/>
          <w:szCs w:val="18"/>
        </w:rPr>
        <w:t>ominating Faculty or Dean, Graduate School.</w:t>
      </w:r>
      <w:r>
        <w:rPr>
          <w:rFonts w:eastAsia="Times New Roman"/>
          <w:sz w:val="18"/>
          <w:szCs w:val="18"/>
        </w:rPr>
        <w:t xml:space="preserve"> T</w:t>
      </w:r>
      <w:r w:rsidRPr="005E54CB">
        <w:rPr>
          <w:rFonts w:eastAsia="Times New Roman"/>
          <w:sz w:val="18"/>
          <w:szCs w:val="18"/>
        </w:rPr>
        <w:t xml:space="preserve">he posthumous form submission </w:t>
      </w:r>
      <w:r>
        <w:rPr>
          <w:rFonts w:eastAsia="Times New Roman"/>
          <w:sz w:val="18"/>
          <w:szCs w:val="18"/>
        </w:rPr>
        <w:t xml:space="preserve">may commence </w:t>
      </w:r>
      <w:r w:rsidRPr="005E54CB">
        <w:rPr>
          <w:rFonts w:eastAsia="Times New Roman"/>
          <w:sz w:val="18"/>
          <w:szCs w:val="18"/>
        </w:rPr>
        <w:t xml:space="preserve">immediately on notification </w:t>
      </w:r>
      <w:r>
        <w:rPr>
          <w:rFonts w:eastAsia="Times New Roman"/>
          <w:sz w:val="18"/>
          <w:szCs w:val="18"/>
        </w:rPr>
        <w:t xml:space="preserve">in parallel to the liaison between the </w:t>
      </w:r>
      <w:r w:rsidRPr="00D03CB6">
        <w:rPr>
          <w:rFonts w:eastAsia="Times New Roman"/>
          <w:sz w:val="18"/>
          <w:szCs w:val="18"/>
        </w:rPr>
        <w:t>Student Support and Wellbeing Service</w:t>
      </w:r>
      <w:r w:rsidRPr="00D03CB6" w:rsidDel="00C12EC6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and the family described at Step 6.</w:t>
      </w:r>
    </w:p>
    <w:p w14:paraId="61DB2DB1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</w:p>
    <w:p w14:paraId="3074C9DA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i/>
          <w:iCs/>
          <w:sz w:val="18"/>
          <w:szCs w:val="18"/>
        </w:rPr>
      </w:pPr>
      <w:r w:rsidRPr="00D03CB6">
        <w:rPr>
          <w:rFonts w:eastAsia="Times New Roman"/>
          <w:i/>
          <w:iCs/>
          <w:sz w:val="18"/>
          <w:szCs w:val="18"/>
        </w:rPr>
        <w:t>Step 2</w:t>
      </w:r>
    </w:p>
    <w:p w14:paraId="0B706EEA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  <w:r w:rsidRPr="00D03CB6">
        <w:rPr>
          <w:rFonts w:eastAsia="Times New Roman"/>
          <w:sz w:val="18"/>
          <w:szCs w:val="18"/>
        </w:rPr>
        <w:t xml:space="preserve">Send the completed form to </w:t>
      </w:r>
      <w:hyperlink r:id="rId16" w:history="1">
        <w:r w:rsidRPr="00AC1F4B">
          <w:rPr>
            <w:rStyle w:val="Hyperlink"/>
            <w:sz w:val="18"/>
            <w:szCs w:val="18"/>
          </w:rPr>
          <w:t>graduationsoffice@uq.edu.au</w:t>
        </w:r>
      </w:hyperlink>
      <w:r w:rsidRPr="00D03CB6">
        <w:rPr>
          <w:rFonts w:eastAsia="Times New Roman"/>
          <w:sz w:val="18"/>
          <w:szCs w:val="18"/>
        </w:rPr>
        <w:t>.</w:t>
      </w:r>
    </w:p>
    <w:p w14:paraId="735BBBC1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</w:p>
    <w:p w14:paraId="213ED686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i/>
          <w:iCs/>
          <w:sz w:val="18"/>
          <w:szCs w:val="18"/>
        </w:rPr>
      </w:pPr>
      <w:r w:rsidRPr="00D03CB6">
        <w:rPr>
          <w:rFonts w:eastAsia="Times New Roman"/>
          <w:i/>
          <w:iCs/>
          <w:sz w:val="18"/>
          <w:szCs w:val="18"/>
        </w:rPr>
        <w:t>Step 3</w:t>
      </w:r>
    </w:p>
    <w:p w14:paraId="02B88C74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  <w:r w:rsidRPr="00D03CB6">
        <w:rPr>
          <w:rFonts w:eastAsia="Times New Roman"/>
          <w:sz w:val="18"/>
          <w:szCs w:val="18"/>
        </w:rPr>
        <w:t>The Graduations team will liaise with the nominating Faculty and the Academic Registrar for further information and advice as required.</w:t>
      </w:r>
    </w:p>
    <w:p w14:paraId="7CF0F356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</w:p>
    <w:p w14:paraId="42B42919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i/>
          <w:iCs/>
          <w:sz w:val="18"/>
          <w:szCs w:val="18"/>
        </w:rPr>
      </w:pPr>
      <w:r w:rsidRPr="00D03CB6">
        <w:rPr>
          <w:rFonts w:eastAsia="Times New Roman"/>
          <w:i/>
          <w:iCs/>
          <w:sz w:val="18"/>
          <w:szCs w:val="18"/>
        </w:rPr>
        <w:t>Step 4</w:t>
      </w:r>
    </w:p>
    <w:p w14:paraId="1499826B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  <w:r w:rsidRPr="00D03CB6">
        <w:rPr>
          <w:rFonts w:eastAsia="Times New Roman"/>
          <w:sz w:val="18"/>
          <w:szCs w:val="18"/>
        </w:rPr>
        <w:t>If the recommendation is verified by the Academic Registrar, the Graduations team will seek approval for conferral from the appropriate delegate.</w:t>
      </w:r>
    </w:p>
    <w:p w14:paraId="602D10A5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</w:p>
    <w:p w14:paraId="3BE4789C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i/>
          <w:iCs/>
          <w:sz w:val="18"/>
          <w:szCs w:val="18"/>
        </w:rPr>
      </w:pPr>
      <w:r w:rsidRPr="00D03CB6">
        <w:rPr>
          <w:rFonts w:eastAsia="Times New Roman"/>
          <w:i/>
          <w:iCs/>
          <w:sz w:val="18"/>
          <w:szCs w:val="18"/>
        </w:rPr>
        <w:t>Step 5</w:t>
      </w:r>
    </w:p>
    <w:p w14:paraId="46F3DD60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The Graduations team</w:t>
      </w:r>
      <w:r w:rsidRPr="00D03CB6">
        <w:rPr>
          <w:rFonts w:eastAsia="Times New Roman"/>
          <w:sz w:val="18"/>
          <w:szCs w:val="18"/>
        </w:rPr>
        <w:t xml:space="preserve"> will notify the nominating Faculty</w:t>
      </w:r>
      <w:r>
        <w:rPr>
          <w:rFonts w:eastAsia="Times New Roman"/>
          <w:sz w:val="18"/>
          <w:szCs w:val="18"/>
        </w:rPr>
        <w:t>/</w:t>
      </w:r>
      <w:r w:rsidRPr="00D03CB6">
        <w:rPr>
          <w:rFonts w:eastAsia="Times New Roman"/>
          <w:sz w:val="18"/>
          <w:szCs w:val="18"/>
        </w:rPr>
        <w:t xml:space="preserve"> Graduate School </w:t>
      </w:r>
      <w:r>
        <w:rPr>
          <w:rFonts w:eastAsia="Times New Roman"/>
          <w:sz w:val="18"/>
          <w:szCs w:val="18"/>
        </w:rPr>
        <w:t>and t</w:t>
      </w:r>
      <w:r w:rsidRPr="00D03CB6">
        <w:rPr>
          <w:rFonts w:eastAsia="Times New Roman"/>
          <w:sz w:val="18"/>
          <w:szCs w:val="18"/>
        </w:rPr>
        <w:t xml:space="preserve">he Student Support and Wellbeing Service of the </w:t>
      </w:r>
      <w:r>
        <w:rPr>
          <w:rFonts w:eastAsia="Times New Roman"/>
          <w:sz w:val="18"/>
          <w:szCs w:val="18"/>
        </w:rPr>
        <w:t>outcome</w:t>
      </w:r>
      <w:r w:rsidRPr="00D03CB6">
        <w:rPr>
          <w:rFonts w:eastAsia="Times New Roman"/>
          <w:sz w:val="18"/>
          <w:szCs w:val="18"/>
        </w:rPr>
        <w:t>.</w:t>
      </w:r>
    </w:p>
    <w:p w14:paraId="14808A83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</w:p>
    <w:p w14:paraId="224E86E1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i/>
          <w:iCs/>
          <w:sz w:val="18"/>
          <w:szCs w:val="18"/>
        </w:rPr>
      </w:pPr>
      <w:r w:rsidRPr="00D03CB6">
        <w:rPr>
          <w:rFonts w:eastAsia="Times New Roman"/>
          <w:i/>
          <w:iCs/>
          <w:sz w:val="18"/>
          <w:szCs w:val="18"/>
        </w:rPr>
        <w:t>Step 6</w:t>
      </w:r>
    </w:p>
    <w:p w14:paraId="39991D90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  <w:r w:rsidRPr="00D03CB6">
        <w:rPr>
          <w:rFonts w:eastAsia="Times New Roman"/>
          <w:sz w:val="18"/>
          <w:szCs w:val="18"/>
        </w:rPr>
        <w:t>The Student Support and Wellbeing Service</w:t>
      </w:r>
      <w:r w:rsidRPr="00D03CB6" w:rsidDel="00C12EC6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provide advice to the family regarding the outcome of this submission. Once the award has been conferred, </w:t>
      </w:r>
      <w:r w:rsidRPr="00D03CB6">
        <w:rPr>
          <w:rFonts w:eastAsia="Times New Roman"/>
          <w:sz w:val="18"/>
          <w:szCs w:val="18"/>
        </w:rPr>
        <w:t>Student Support and Wellbeing Service</w:t>
      </w:r>
      <w:r w:rsidRPr="00D03CB6" w:rsidDel="00C12EC6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will provide a handover for the family to the Graduations team. </w:t>
      </w:r>
    </w:p>
    <w:p w14:paraId="420FDD27" w14:textId="77777777" w:rsidR="009C2C6C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</w:p>
    <w:p w14:paraId="75A3F1B7" w14:textId="77777777" w:rsidR="009C2C6C" w:rsidRPr="009D5B7C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i/>
          <w:iCs/>
          <w:sz w:val="18"/>
          <w:szCs w:val="18"/>
        </w:rPr>
      </w:pPr>
      <w:r w:rsidRPr="009D5B7C">
        <w:rPr>
          <w:rFonts w:eastAsia="Times New Roman"/>
          <w:i/>
          <w:iCs/>
          <w:sz w:val="18"/>
          <w:szCs w:val="18"/>
        </w:rPr>
        <w:t>Step 7</w:t>
      </w:r>
    </w:p>
    <w:p w14:paraId="2D7CDD70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The</w:t>
      </w:r>
      <w:r w:rsidRPr="00D03CB6">
        <w:rPr>
          <w:rFonts w:eastAsia="Times New Roman"/>
          <w:sz w:val="18"/>
          <w:szCs w:val="18"/>
        </w:rPr>
        <w:t xml:space="preserve"> Graduations team will </w:t>
      </w:r>
      <w:r>
        <w:rPr>
          <w:rFonts w:eastAsia="Times New Roman"/>
          <w:sz w:val="18"/>
          <w:szCs w:val="18"/>
        </w:rPr>
        <w:t xml:space="preserve">finalise conferral and </w:t>
      </w:r>
      <w:r w:rsidRPr="00D03CB6">
        <w:rPr>
          <w:rFonts w:eastAsia="Times New Roman"/>
          <w:sz w:val="18"/>
          <w:szCs w:val="18"/>
        </w:rPr>
        <w:t>will facilitate the presentation of the award according to the family or student’s wishes</w:t>
      </w:r>
      <w:r>
        <w:rPr>
          <w:rFonts w:eastAsia="Times New Roman"/>
          <w:sz w:val="18"/>
          <w:szCs w:val="18"/>
        </w:rPr>
        <w:t>, should the family wish to accept the award.</w:t>
      </w:r>
    </w:p>
    <w:p w14:paraId="2A47D127" w14:textId="77777777" w:rsidR="009C2C6C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</w:p>
    <w:p w14:paraId="202F993D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  <w:r w:rsidRPr="00D03CB6">
        <w:rPr>
          <w:rFonts w:eastAsia="Times New Roman"/>
          <w:sz w:val="18"/>
          <w:szCs w:val="18"/>
        </w:rPr>
        <w:t xml:space="preserve">The family </w:t>
      </w:r>
      <w:r>
        <w:rPr>
          <w:rFonts w:eastAsia="Times New Roman"/>
          <w:sz w:val="18"/>
          <w:szCs w:val="18"/>
        </w:rPr>
        <w:t>has</w:t>
      </w:r>
      <w:r w:rsidRPr="00D03CB6">
        <w:rPr>
          <w:rFonts w:eastAsia="Times New Roman"/>
          <w:sz w:val="18"/>
          <w:szCs w:val="18"/>
        </w:rPr>
        <w:t xml:space="preserve"> the discretion as to how the posthumous award is presented. The following options are available to the family for the presentation of the award: </w:t>
      </w:r>
    </w:p>
    <w:p w14:paraId="5D168B5B" w14:textId="77777777" w:rsidR="009C2C6C" w:rsidRPr="00D03CB6" w:rsidRDefault="009C2C6C" w:rsidP="009C2C6C">
      <w:pPr>
        <w:pStyle w:val="TableParagraph"/>
        <w:numPr>
          <w:ilvl w:val="0"/>
          <w:numId w:val="18"/>
        </w:numPr>
        <w:tabs>
          <w:tab w:val="left" w:pos="1194"/>
        </w:tabs>
        <w:spacing w:before="26"/>
        <w:ind w:left="56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A</w:t>
      </w:r>
      <w:r w:rsidRPr="00D03CB6">
        <w:rPr>
          <w:rFonts w:eastAsia="Times New Roman"/>
          <w:sz w:val="18"/>
          <w:szCs w:val="18"/>
        </w:rPr>
        <w:t xml:space="preserve"> family member representing the student is presented with the award at a graduation </w:t>
      </w:r>
      <w:proofErr w:type="gramStart"/>
      <w:r w:rsidRPr="00D03CB6">
        <w:rPr>
          <w:rFonts w:eastAsia="Times New Roman"/>
          <w:sz w:val="18"/>
          <w:szCs w:val="18"/>
        </w:rPr>
        <w:t>ceremony;</w:t>
      </w:r>
      <w:proofErr w:type="gramEnd"/>
      <w:r w:rsidRPr="00D03CB6">
        <w:rPr>
          <w:rFonts w:eastAsia="Times New Roman"/>
          <w:sz w:val="18"/>
          <w:szCs w:val="18"/>
        </w:rPr>
        <w:t xml:space="preserve"> </w:t>
      </w:r>
    </w:p>
    <w:p w14:paraId="44ED05DD" w14:textId="77777777" w:rsidR="009C2C6C" w:rsidRPr="00D03CB6" w:rsidRDefault="009C2C6C" w:rsidP="009C2C6C">
      <w:pPr>
        <w:pStyle w:val="TableParagraph"/>
        <w:numPr>
          <w:ilvl w:val="0"/>
          <w:numId w:val="18"/>
        </w:numPr>
        <w:tabs>
          <w:tab w:val="left" w:pos="1194"/>
        </w:tabs>
        <w:spacing w:before="26"/>
        <w:ind w:left="567"/>
        <w:rPr>
          <w:rFonts w:eastAsia="Times New Roman"/>
          <w:sz w:val="18"/>
          <w:szCs w:val="18"/>
        </w:rPr>
      </w:pPr>
      <w:r w:rsidRPr="00D03CB6">
        <w:rPr>
          <w:rFonts w:eastAsia="Times New Roman"/>
          <w:sz w:val="18"/>
          <w:szCs w:val="18"/>
        </w:rPr>
        <w:t xml:space="preserve">The award is sent to the family by mail; or </w:t>
      </w:r>
    </w:p>
    <w:p w14:paraId="5406C706" w14:textId="77777777" w:rsidR="009C2C6C" w:rsidRPr="00D03CB6" w:rsidRDefault="009C2C6C" w:rsidP="009C2C6C">
      <w:pPr>
        <w:pStyle w:val="TableParagraph"/>
        <w:numPr>
          <w:ilvl w:val="0"/>
          <w:numId w:val="18"/>
        </w:numPr>
        <w:tabs>
          <w:tab w:val="left" w:pos="1194"/>
        </w:tabs>
        <w:spacing w:before="26"/>
        <w:ind w:left="56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The award is p</w:t>
      </w:r>
      <w:r w:rsidRPr="00D03CB6">
        <w:rPr>
          <w:rFonts w:eastAsia="Times New Roman"/>
          <w:sz w:val="18"/>
          <w:szCs w:val="18"/>
        </w:rPr>
        <w:t>resented at a private occasion by relevant Faculty senior leadership.</w:t>
      </w:r>
    </w:p>
    <w:p w14:paraId="230E25EC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sz w:val="18"/>
          <w:szCs w:val="18"/>
        </w:rPr>
      </w:pPr>
    </w:p>
    <w:p w14:paraId="70D1820F" w14:textId="77777777" w:rsidR="009C2C6C" w:rsidRPr="00D03CB6" w:rsidRDefault="009C2C6C" w:rsidP="009C2C6C">
      <w:pPr>
        <w:pStyle w:val="TableParagraph"/>
        <w:tabs>
          <w:tab w:val="left" w:pos="1194"/>
        </w:tabs>
        <w:spacing w:before="26"/>
        <w:rPr>
          <w:rFonts w:eastAsia="Times New Roman"/>
          <w:i/>
          <w:iCs/>
          <w:sz w:val="18"/>
          <w:szCs w:val="18"/>
        </w:rPr>
      </w:pPr>
      <w:r w:rsidRPr="00D03CB6">
        <w:rPr>
          <w:rFonts w:eastAsia="Times New Roman"/>
          <w:sz w:val="18"/>
          <w:szCs w:val="18"/>
        </w:rPr>
        <w:t xml:space="preserve">If the family does not wish to accept the award on behalf of the student, the Graduations team will process the conferral of award but will not issue any </w:t>
      </w:r>
      <w:proofErr w:type="spellStart"/>
      <w:r w:rsidRPr="00D03CB6">
        <w:rPr>
          <w:rFonts w:eastAsia="Times New Roman"/>
          <w:sz w:val="18"/>
          <w:szCs w:val="18"/>
        </w:rPr>
        <w:t>testamur</w:t>
      </w:r>
      <w:proofErr w:type="spellEnd"/>
      <w:r w:rsidRPr="00D03CB6">
        <w:rPr>
          <w:rFonts w:eastAsia="Times New Roman"/>
          <w:sz w:val="18"/>
          <w:szCs w:val="18"/>
        </w:rPr>
        <w:t xml:space="preserve"> to the family.</w:t>
      </w:r>
    </w:p>
    <w:p w14:paraId="0007E439" w14:textId="77777777" w:rsidR="009E3FDE" w:rsidRPr="009C2C6C" w:rsidRDefault="009E3FDE" w:rsidP="009C2C6C"/>
    <w:sectPr w:rsidR="009E3FDE" w:rsidRPr="009C2C6C" w:rsidSect="005A6CC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381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5A804" w14:textId="77777777" w:rsidR="00512736" w:rsidRDefault="00512736" w:rsidP="00C20C17">
      <w:r>
        <w:separator/>
      </w:r>
    </w:p>
  </w:endnote>
  <w:endnote w:type="continuationSeparator" w:id="0">
    <w:p w14:paraId="2963F2DD" w14:textId="77777777" w:rsidR="00512736" w:rsidRDefault="00512736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7FD5" w14:textId="77777777" w:rsidR="009C2C6C" w:rsidRDefault="009C2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081"/>
      <w:gridCol w:w="557"/>
    </w:tblGrid>
    <w:tr w:rsidR="00B042DF" w14:paraId="0C27C094" w14:textId="77777777" w:rsidTr="00B042DF">
      <w:tc>
        <w:tcPr>
          <w:tcW w:w="9072" w:type="dxa"/>
          <w:vAlign w:val="bottom"/>
        </w:tcPr>
        <w:p w14:paraId="1AD2D7CC" w14:textId="77777777" w:rsidR="00B042DF" w:rsidRDefault="00B042DF" w:rsidP="00B042DF">
          <w:pPr>
            <w:pStyle w:val="Footer"/>
            <w:jc w:val="right"/>
          </w:pPr>
        </w:p>
      </w:tc>
      <w:tc>
        <w:tcPr>
          <w:tcW w:w="556" w:type="dxa"/>
          <w:vAlign w:val="bottom"/>
        </w:tcPr>
        <w:p w14:paraId="25AD8082" w14:textId="77777777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Pr="0033054B">
            <w:rPr>
              <w:b/>
              <w:szCs w:val="15"/>
            </w:rPr>
            <w:t>13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6C139237" w14:textId="77777777" w:rsidR="00716942" w:rsidRPr="00B042DF" w:rsidRDefault="00716942" w:rsidP="00B042DF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7576FAEE" w14:textId="77777777" w:rsidTr="0016241C">
      <w:tc>
        <w:tcPr>
          <w:tcW w:w="2548" w:type="dxa"/>
        </w:tcPr>
        <w:p w14:paraId="39A484C4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77861403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417830263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6DBABBDC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72471136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2FC5E208" w14:textId="77777777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211628740"/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557D112A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3A08644E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6EFCDB53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70857F5C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8254" w14:textId="77777777" w:rsidR="00512736" w:rsidRDefault="00512736" w:rsidP="00C20C17">
      <w:r>
        <w:separator/>
      </w:r>
    </w:p>
  </w:footnote>
  <w:footnote w:type="continuationSeparator" w:id="0">
    <w:p w14:paraId="277653E4" w14:textId="77777777" w:rsidR="00512736" w:rsidRDefault="00512736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DC50" w14:textId="77777777" w:rsidR="009C2C6C" w:rsidRDefault="009C2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AC3" w14:textId="0105C75C" w:rsidR="009C2C6C" w:rsidRDefault="009C2C6C" w:rsidP="009C2C6C">
    <w:pPr>
      <w:spacing w:before="7"/>
      <w:ind w:left="20"/>
      <w:rPr>
        <w:b/>
        <w:sz w:val="40"/>
      </w:rPr>
    </w:pPr>
    <w:r>
      <w:rPr>
        <w:b/>
        <w:sz w:val="40"/>
      </w:rPr>
      <w:t>P</w:t>
    </w:r>
    <w:r>
      <w:rPr>
        <w:b/>
        <w:sz w:val="40"/>
      </w:rPr>
      <w:t>osthumous Award</w:t>
    </w:r>
  </w:p>
  <w:p w14:paraId="2C101A6A" w14:textId="0BAFF669" w:rsidR="007B0BBA" w:rsidRDefault="009C2C6C" w:rsidP="009C2C6C">
    <w:pPr>
      <w:pStyle w:val="Header"/>
    </w:pPr>
    <w:r>
      <w:rPr>
        <w:b/>
        <w:sz w:val="36"/>
      </w:rPr>
      <w:t>Recommendation Form</w:t>
    </w:r>
    <w:r>
      <w:rPr>
        <w:noProof/>
      </w:rPr>
      <w:t xml:space="preserve"> </w:t>
    </w:r>
    <w:r w:rsidR="007B0BBA">
      <w:rPr>
        <w:noProof/>
      </w:rPr>
      <w:drawing>
        <wp:anchor distT="0" distB="0" distL="114300" distR="114300" simplePos="0" relativeHeight="251661312" behindDoc="0" locked="0" layoutInCell="1" allowOverlap="1" wp14:anchorId="5739BE21" wp14:editId="5D3FE622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1825200" cy="759600"/>
          <wp:effectExtent l="0" t="0" r="381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"/>
                  <a:stretch/>
                </pic:blipFill>
                <pic:spPr bwMode="auto">
                  <a:xfrm>
                    <a:off x="0" y="0"/>
                    <a:ext cx="1825200" cy="75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D83" w14:textId="77777777" w:rsidR="00F4114D" w:rsidRDefault="00F4114D" w:rsidP="00F4114D">
    <w:pPr>
      <w:pStyle w:val="Header"/>
      <w:jc w:val="right"/>
    </w:pPr>
  </w:p>
  <w:p w14:paraId="415E7118" w14:textId="77777777" w:rsidR="00F4114D" w:rsidRDefault="00F4114D" w:rsidP="00F411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6C80A3" wp14:editId="188FE8B3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344C166A"/>
    <w:multiLevelType w:val="hybridMultilevel"/>
    <w:tmpl w:val="A31AADF4"/>
    <w:lvl w:ilvl="0" w:tplc="FFFFFFFF">
      <w:start w:val="1"/>
      <w:numFmt w:val="lowerLetter"/>
      <w:lvlText w:val="%1)"/>
      <w:lvlJc w:val="left"/>
      <w:pPr>
        <w:ind w:left="830" w:hanging="360"/>
      </w:p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9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E62645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C90D8A"/>
    <w:multiLevelType w:val="multilevel"/>
    <w:tmpl w:val="8752BC70"/>
    <w:numStyleLink w:val="ListSectionTitle"/>
  </w:abstractNum>
  <w:abstractNum w:abstractNumId="12" w15:restartNumberingAfterBreak="0">
    <w:nsid w:val="52AA0A7D"/>
    <w:multiLevelType w:val="multilevel"/>
    <w:tmpl w:val="E9B44B6A"/>
    <w:numStyleLink w:val="ListParagraph"/>
  </w:abstractNum>
  <w:abstractNum w:abstractNumId="13" w15:restartNumberingAfterBreak="0">
    <w:nsid w:val="53FE7795"/>
    <w:multiLevelType w:val="multilevel"/>
    <w:tmpl w:val="B5BC7C40"/>
    <w:numStyleLink w:val="ListAppendix"/>
  </w:abstractNum>
  <w:abstractNum w:abstractNumId="14" w15:restartNumberingAfterBreak="0">
    <w:nsid w:val="5732593B"/>
    <w:multiLevelType w:val="hybridMultilevel"/>
    <w:tmpl w:val="ECE483FC"/>
    <w:lvl w:ilvl="0" w:tplc="0C090017">
      <w:start w:val="1"/>
      <w:numFmt w:val="lowerLetter"/>
      <w:lvlText w:val="%1)"/>
      <w:lvlJc w:val="left"/>
      <w:pPr>
        <w:ind w:left="885" w:hanging="360"/>
      </w:pPr>
    </w:lvl>
    <w:lvl w:ilvl="1" w:tplc="0C090019" w:tentative="1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6" w15:restartNumberingAfterBreak="0">
    <w:nsid w:val="7EF42B7B"/>
    <w:multiLevelType w:val="hybridMultilevel"/>
    <w:tmpl w:val="81AE6BA6"/>
    <w:lvl w:ilvl="0" w:tplc="50625446">
      <w:start w:val="1"/>
      <w:numFmt w:val="decimal"/>
      <w:lvlText w:val="%1."/>
      <w:lvlJc w:val="left"/>
      <w:pPr>
        <w:ind w:left="335" w:hanging="17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n-AU" w:eastAsia="en-AU" w:bidi="en-AU"/>
      </w:rPr>
    </w:lvl>
    <w:lvl w:ilvl="1" w:tplc="98F441B6">
      <w:numFmt w:val="bullet"/>
      <w:lvlText w:val="•"/>
      <w:lvlJc w:val="left"/>
      <w:pPr>
        <w:ind w:left="1334" w:hanging="179"/>
      </w:pPr>
      <w:rPr>
        <w:rFonts w:hint="default"/>
        <w:lang w:val="en-AU" w:eastAsia="en-AU" w:bidi="en-AU"/>
      </w:rPr>
    </w:lvl>
    <w:lvl w:ilvl="2" w:tplc="4E847EC8">
      <w:numFmt w:val="bullet"/>
      <w:lvlText w:val="•"/>
      <w:lvlJc w:val="left"/>
      <w:pPr>
        <w:ind w:left="2329" w:hanging="179"/>
      </w:pPr>
      <w:rPr>
        <w:rFonts w:hint="default"/>
        <w:lang w:val="en-AU" w:eastAsia="en-AU" w:bidi="en-AU"/>
      </w:rPr>
    </w:lvl>
    <w:lvl w:ilvl="3" w:tplc="610C7F64">
      <w:numFmt w:val="bullet"/>
      <w:lvlText w:val="•"/>
      <w:lvlJc w:val="left"/>
      <w:pPr>
        <w:ind w:left="3323" w:hanging="179"/>
      </w:pPr>
      <w:rPr>
        <w:rFonts w:hint="default"/>
        <w:lang w:val="en-AU" w:eastAsia="en-AU" w:bidi="en-AU"/>
      </w:rPr>
    </w:lvl>
    <w:lvl w:ilvl="4" w:tplc="C11A9822">
      <w:numFmt w:val="bullet"/>
      <w:lvlText w:val="•"/>
      <w:lvlJc w:val="left"/>
      <w:pPr>
        <w:ind w:left="4318" w:hanging="179"/>
      </w:pPr>
      <w:rPr>
        <w:rFonts w:hint="default"/>
        <w:lang w:val="en-AU" w:eastAsia="en-AU" w:bidi="en-AU"/>
      </w:rPr>
    </w:lvl>
    <w:lvl w:ilvl="5" w:tplc="C372873E">
      <w:numFmt w:val="bullet"/>
      <w:lvlText w:val="•"/>
      <w:lvlJc w:val="left"/>
      <w:pPr>
        <w:ind w:left="5313" w:hanging="179"/>
      </w:pPr>
      <w:rPr>
        <w:rFonts w:hint="default"/>
        <w:lang w:val="en-AU" w:eastAsia="en-AU" w:bidi="en-AU"/>
      </w:rPr>
    </w:lvl>
    <w:lvl w:ilvl="6" w:tplc="EBA007B8">
      <w:numFmt w:val="bullet"/>
      <w:lvlText w:val="•"/>
      <w:lvlJc w:val="left"/>
      <w:pPr>
        <w:ind w:left="6307" w:hanging="179"/>
      </w:pPr>
      <w:rPr>
        <w:rFonts w:hint="default"/>
        <w:lang w:val="en-AU" w:eastAsia="en-AU" w:bidi="en-AU"/>
      </w:rPr>
    </w:lvl>
    <w:lvl w:ilvl="7" w:tplc="707833DA">
      <w:numFmt w:val="bullet"/>
      <w:lvlText w:val="•"/>
      <w:lvlJc w:val="left"/>
      <w:pPr>
        <w:ind w:left="7302" w:hanging="179"/>
      </w:pPr>
      <w:rPr>
        <w:rFonts w:hint="default"/>
        <w:lang w:val="en-AU" w:eastAsia="en-AU" w:bidi="en-AU"/>
      </w:rPr>
    </w:lvl>
    <w:lvl w:ilvl="8" w:tplc="C0F4075E">
      <w:numFmt w:val="bullet"/>
      <w:lvlText w:val="•"/>
      <w:lvlJc w:val="left"/>
      <w:pPr>
        <w:ind w:left="8297" w:hanging="179"/>
      </w:pPr>
      <w:rPr>
        <w:rFonts w:hint="default"/>
        <w:lang w:val="en-AU" w:eastAsia="en-AU" w:bidi="en-AU"/>
      </w:rPr>
    </w:lvl>
  </w:abstractNum>
  <w:num w:numId="1" w16cid:durableId="707071579">
    <w:abstractNumId w:val="15"/>
  </w:num>
  <w:num w:numId="2" w16cid:durableId="861892988">
    <w:abstractNumId w:val="4"/>
  </w:num>
  <w:num w:numId="3" w16cid:durableId="1569262560">
    <w:abstractNumId w:val="9"/>
  </w:num>
  <w:num w:numId="4" w16cid:durableId="997417648">
    <w:abstractNumId w:val="3"/>
  </w:num>
  <w:num w:numId="5" w16cid:durableId="1600992200">
    <w:abstractNumId w:val="12"/>
  </w:num>
  <w:num w:numId="6" w16cid:durableId="882250107">
    <w:abstractNumId w:val="5"/>
  </w:num>
  <w:num w:numId="7" w16cid:durableId="1931814751">
    <w:abstractNumId w:val="6"/>
  </w:num>
  <w:num w:numId="8" w16cid:durableId="1197811239">
    <w:abstractNumId w:val="7"/>
  </w:num>
  <w:num w:numId="9" w16cid:durableId="1903632775">
    <w:abstractNumId w:val="2"/>
  </w:num>
  <w:num w:numId="10" w16cid:durableId="113796511">
    <w:abstractNumId w:val="10"/>
  </w:num>
  <w:num w:numId="11" w16cid:durableId="27799538">
    <w:abstractNumId w:val="1"/>
  </w:num>
  <w:num w:numId="12" w16cid:durableId="1549953598">
    <w:abstractNumId w:val="0"/>
  </w:num>
  <w:num w:numId="13" w16cid:durableId="1874727670">
    <w:abstractNumId w:val="11"/>
  </w:num>
  <w:num w:numId="14" w16cid:durableId="129833399">
    <w:abstractNumId w:val="13"/>
  </w:num>
  <w:num w:numId="15" w16cid:durableId="1054354257">
    <w:abstractNumId w:val="11"/>
  </w:num>
  <w:num w:numId="16" w16cid:durableId="1219052633">
    <w:abstractNumId w:val="16"/>
  </w:num>
  <w:num w:numId="17" w16cid:durableId="664551451">
    <w:abstractNumId w:val="8"/>
  </w:num>
  <w:num w:numId="18" w16cid:durableId="70486844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6C"/>
    <w:rsid w:val="000300D4"/>
    <w:rsid w:val="000A7AFE"/>
    <w:rsid w:val="000B3E75"/>
    <w:rsid w:val="0016241C"/>
    <w:rsid w:val="001741BF"/>
    <w:rsid w:val="00193459"/>
    <w:rsid w:val="00196C64"/>
    <w:rsid w:val="001B6A57"/>
    <w:rsid w:val="001E544B"/>
    <w:rsid w:val="002142AC"/>
    <w:rsid w:val="00241DF1"/>
    <w:rsid w:val="00287293"/>
    <w:rsid w:val="00292EDB"/>
    <w:rsid w:val="002D73F6"/>
    <w:rsid w:val="002F612F"/>
    <w:rsid w:val="00310B79"/>
    <w:rsid w:val="0033054B"/>
    <w:rsid w:val="003531C0"/>
    <w:rsid w:val="003921D6"/>
    <w:rsid w:val="003E7604"/>
    <w:rsid w:val="00416FF4"/>
    <w:rsid w:val="00445521"/>
    <w:rsid w:val="00463D08"/>
    <w:rsid w:val="004713C5"/>
    <w:rsid w:val="004972A0"/>
    <w:rsid w:val="00512736"/>
    <w:rsid w:val="005A6CC7"/>
    <w:rsid w:val="005B54F0"/>
    <w:rsid w:val="005D0167"/>
    <w:rsid w:val="005D4250"/>
    <w:rsid w:val="005E7363"/>
    <w:rsid w:val="00614669"/>
    <w:rsid w:val="00632646"/>
    <w:rsid w:val="006377A2"/>
    <w:rsid w:val="00670B05"/>
    <w:rsid w:val="00684298"/>
    <w:rsid w:val="006873AE"/>
    <w:rsid w:val="006C0E44"/>
    <w:rsid w:val="006E71A4"/>
    <w:rsid w:val="0071246C"/>
    <w:rsid w:val="00715A9A"/>
    <w:rsid w:val="00716942"/>
    <w:rsid w:val="007B0BBA"/>
    <w:rsid w:val="007B215D"/>
    <w:rsid w:val="007C38B8"/>
    <w:rsid w:val="007F5557"/>
    <w:rsid w:val="00834296"/>
    <w:rsid w:val="00862690"/>
    <w:rsid w:val="00882359"/>
    <w:rsid w:val="008B0D7D"/>
    <w:rsid w:val="008E2EA4"/>
    <w:rsid w:val="00944DDB"/>
    <w:rsid w:val="009774DC"/>
    <w:rsid w:val="009C2C6C"/>
    <w:rsid w:val="009D6143"/>
    <w:rsid w:val="009D7F71"/>
    <w:rsid w:val="009E3486"/>
    <w:rsid w:val="009E3FDE"/>
    <w:rsid w:val="009E6379"/>
    <w:rsid w:val="009F3881"/>
    <w:rsid w:val="00A12421"/>
    <w:rsid w:val="00A34437"/>
    <w:rsid w:val="00A77D53"/>
    <w:rsid w:val="00AE34ED"/>
    <w:rsid w:val="00AE7D65"/>
    <w:rsid w:val="00B025B0"/>
    <w:rsid w:val="00B042DF"/>
    <w:rsid w:val="00B13955"/>
    <w:rsid w:val="00B70A48"/>
    <w:rsid w:val="00B742E4"/>
    <w:rsid w:val="00BB34FC"/>
    <w:rsid w:val="00BC0E71"/>
    <w:rsid w:val="00C20C17"/>
    <w:rsid w:val="00C33B32"/>
    <w:rsid w:val="00C474B7"/>
    <w:rsid w:val="00C960ED"/>
    <w:rsid w:val="00D13C7F"/>
    <w:rsid w:val="00D32971"/>
    <w:rsid w:val="00D8242B"/>
    <w:rsid w:val="00DA5594"/>
    <w:rsid w:val="00DD0AFE"/>
    <w:rsid w:val="00DD3FBD"/>
    <w:rsid w:val="00E7261C"/>
    <w:rsid w:val="00E87A8D"/>
    <w:rsid w:val="00EB1E41"/>
    <w:rsid w:val="00EE473C"/>
    <w:rsid w:val="00F12F7D"/>
    <w:rsid w:val="00F4114D"/>
    <w:rsid w:val="00FC0BC3"/>
    <w:rsid w:val="00FD1621"/>
    <w:rsid w:val="00FE7360"/>
    <w:rsid w:val="00F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87EDD"/>
  <w15:chartTrackingRefBased/>
  <w15:docId w15:val="{854974FD-C1A9-4A0D-97D8-CD260365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2C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AU" w:bidi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3531C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6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1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3531C0"/>
    <w:rPr>
      <w:rFonts w:asciiTheme="majorHAnsi" w:eastAsiaTheme="majorEastAsia" w:hAnsiTheme="majorHAnsi" w:cstheme="majorBidi"/>
      <w:color w:val="51247A" w:themeColor="accent1"/>
      <w:sz w:val="26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999490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999490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3531C0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3531C0"/>
    <w:rPr>
      <w:sz w:val="24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962A8B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962A8B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</w:style>
  <w:style w:type="paragraph" w:customStyle="1" w:styleId="TableParagraph">
    <w:name w:val="Table Paragraph"/>
    <w:basedOn w:val="Normal"/>
    <w:uiPriority w:val="1"/>
    <w:qFormat/>
    <w:rsid w:val="009C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duationsoffice@uq.edu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policies.uq.edu.au/document/view-current.php?id=188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raduationsoffice@uq.edu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ies.uq.edu.au/document/view-current.php?id=136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olicies.uq.edu.au/document/view-current.php?id=188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icies.uq.edu.au/document/view-current.php?id=136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q.sharepoint.com/sites/utility-its-m365-templates/UQ%20templates%20for%20Microsoft%20365/01-Blank%20document%20portrait%20logo.dotx" TargetMode="External"/></Relationships>
</file>

<file path=word/theme/theme1.xml><?xml version="1.0" encoding="utf-8"?>
<a:theme xmlns:a="http://schemas.openxmlformats.org/drawingml/2006/main" name="Office Theme">
  <a:themeElements>
    <a:clrScheme name="UQ colours">
      <a:dk1>
        <a:srgbClr val="2B1D37"/>
      </a:dk1>
      <a:lt1>
        <a:sysClr val="window" lastClr="FFFFFF"/>
      </a:lt1>
      <a:dk2>
        <a:srgbClr val="999490"/>
      </a:dk2>
      <a:lt2>
        <a:srgbClr val="D7D1CC"/>
      </a:lt2>
      <a:accent1>
        <a:srgbClr val="51247A"/>
      </a:accent1>
      <a:accent2>
        <a:srgbClr val="962A8B"/>
      </a:accent2>
      <a:accent3>
        <a:srgbClr val="E62645"/>
      </a:accent3>
      <a:accent4>
        <a:srgbClr val="FBB800"/>
      </a:accent4>
      <a:accent5>
        <a:srgbClr val="4085C6"/>
      </a:accent5>
      <a:accent6>
        <a:srgbClr val="D7D1CC"/>
      </a:accent6>
      <a:hlink>
        <a:srgbClr val="51247A"/>
      </a:hlink>
      <a:folHlink>
        <a:srgbClr val="962A8B"/>
      </a:folHlink>
    </a:clrScheme>
    <a:fontScheme name="UQ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b0f26f-95df-44cf-88fa-e9c7b5beb0cc">
      <Terms xmlns="http://schemas.microsoft.com/office/infopath/2007/PartnerControls"/>
    </lcf76f155ced4ddcb4097134ff3c332f>
    <TaxCatchAll xmlns="94ba416d-00cf-4134-b72c-a9e48d8869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4F0916BBF724CA1E7D8F63C7F06BD" ma:contentTypeVersion="11" ma:contentTypeDescription="Create a new document." ma:contentTypeScope="" ma:versionID="809c7c489742cc59092c7e14672c0936">
  <xsd:schema xmlns:xsd="http://www.w3.org/2001/XMLSchema" xmlns:xs="http://www.w3.org/2001/XMLSchema" xmlns:p="http://schemas.microsoft.com/office/2006/metadata/properties" xmlns:ns2="65b0f26f-95df-44cf-88fa-e9c7b5beb0cc" xmlns:ns3="94ba416d-00cf-4134-b72c-a9e48d8869bc" targetNamespace="http://schemas.microsoft.com/office/2006/metadata/properties" ma:root="true" ma:fieldsID="17d5b951cbaf3870d2415480a90000ca" ns2:_="" ns3:_="">
    <xsd:import namespace="65b0f26f-95df-44cf-88fa-e9c7b5beb0cc"/>
    <xsd:import namespace="94ba416d-00cf-4134-b72c-a9e48d886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0f26f-95df-44cf-88fa-e9c7b5beb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a416d-00cf-4134-b72c-a9e48d8869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63c6236-0644-4670-bed4-78772fe61de4}" ma:internalName="TaxCatchAll" ma:showField="CatchAllData" ma:web="94ba416d-00cf-4134-b72c-a9e48d886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28658-E441-4179-AD4D-D6D64C08A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EA160-A36A-4975-BC66-0FC7067AFEDA}">
  <ds:schemaRefs>
    <ds:schemaRef ds:uri="http://schemas.microsoft.com/office/2006/metadata/properties"/>
    <ds:schemaRef ds:uri="http://schemas.microsoft.com/office/infopath/2007/PartnerControls"/>
    <ds:schemaRef ds:uri="65b0f26f-95df-44cf-88fa-e9c7b5beb0cc"/>
    <ds:schemaRef ds:uri="94ba416d-00cf-4134-b72c-a9e48d8869bc"/>
  </ds:schemaRefs>
</ds:datastoreItem>
</file>

<file path=customXml/itemProps3.xml><?xml version="1.0" encoding="utf-8"?>
<ds:datastoreItem xmlns:ds="http://schemas.openxmlformats.org/officeDocument/2006/customXml" ds:itemID="{DE81FF16-7BA3-472A-8A66-33D4756C6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0f26f-95df-44cf-88fa-e9c7b5beb0cc"/>
    <ds:schemaRef ds:uri="94ba416d-00cf-4134-b72c-a9e48d886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DFA4EE-299D-439B-A3F1-3B9B361D2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01-Blank%20document%20portrait%20logo</Template>
  <TotalTime>3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Clive</dc:creator>
  <cp:keywords/>
  <dc:description/>
  <cp:lastModifiedBy>Alicia Clive</cp:lastModifiedBy>
  <cp:revision>1</cp:revision>
  <dcterms:created xsi:type="dcterms:W3CDTF">2026-02-23T23:51:00Z</dcterms:created>
  <dcterms:modified xsi:type="dcterms:W3CDTF">2026-02-23T23:54:00Z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2023-08-21T02:26:25Z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df82bfe3-a7a0-4e04-9959-14baba95ccdb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0x0101003C84F0916BBF724CA1E7D8F63C7F06BD</vt:lpwstr>
  </property>
  <property fmtid="{D5CDD505-2E9C-101B-9397-08002B2CF9AE}" pid="10" name="MediaServiceImageTags">
    <vt:lpwstr/>
  </property>
</Properties>
</file>