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E1DB" w14:textId="67972096" w:rsidR="006E2528" w:rsidRPr="008C6597" w:rsidRDefault="00A72089" w:rsidP="00A72089">
      <w:pPr>
        <w:pStyle w:val="Heading1"/>
        <w:ind w:left="-284"/>
        <w:jc w:val="center"/>
      </w:pPr>
      <w:r w:rsidRPr="008C6597">
        <w:t>DOUBLE DEGREE AGREEMENT</w:t>
      </w:r>
      <w:r w:rsidR="00BA5927" w:rsidRPr="008C6597">
        <w:t xml:space="preserve"> </w:t>
      </w:r>
      <w:r w:rsidRPr="008C6597">
        <w:t>CHECKLIST</w:t>
      </w:r>
    </w:p>
    <w:tbl>
      <w:tblPr>
        <w:tblpPr w:leftFromText="181" w:rightFromText="181" w:vertAnchor="text" w:horzAnchor="margin" w:tblpXSpec="center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5"/>
        <w:gridCol w:w="5051"/>
      </w:tblGrid>
      <w:tr w:rsidR="00A72089" w:rsidRPr="008C6597" w14:paraId="630E98B9" w14:textId="77777777" w:rsidTr="00A72089">
        <w:trPr>
          <w:trHeight w:val="558"/>
        </w:trPr>
        <w:tc>
          <w:tcPr>
            <w:tcW w:w="5155" w:type="dxa"/>
            <w:shd w:val="clear" w:color="auto" w:fill="7030A0"/>
            <w:vAlign w:val="center"/>
          </w:tcPr>
          <w:p w14:paraId="27BA7B29" w14:textId="1328873E" w:rsidR="00A72089" w:rsidRPr="008C6597" w:rsidRDefault="00A72089" w:rsidP="00750328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8C6597">
              <w:rPr>
                <w:rFonts w:cs="Arial"/>
                <w:b/>
                <w:color w:val="FFFFFF" w:themeColor="background1"/>
                <w:szCs w:val="18"/>
              </w:rPr>
              <w:t xml:space="preserve">PARTNER INSTITUTION: </w:t>
            </w:r>
          </w:p>
        </w:tc>
        <w:tc>
          <w:tcPr>
            <w:tcW w:w="5051" w:type="dxa"/>
            <w:shd w:val="clear" w:color="auto" w:fill="7030A0"/>
            <w:vAlign w:val="center"/>
          </w:tcPr>
          <w:p w14:paraId="38139A2E" w14:textId="3E74E29A" w:rsidR="00A72089" w:rsidRPr="008C6597" w:rsidRDefault="00A72089" w:rsidP="00750328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8C6597">
              <w:rPr>
                <w:rFonts w:cs="Arial"/>
                <w:b/>
                <w:color w:val="FFFFFF" w:themeColor="background1"/>
                <w:szCs w:val="18"/>
              </w:rPr>
              <w:t xml:space="preserve">COUNTRY: </w:t>
            </w:r>
          </w:p>
        </w:tc>
      </w:tr>
      <w:tr w:rsidR="00A72089" w:rsidRPr="008C6597" w14:paraId="46D035E0" w14:textId="77777777" w:rsidTr="00750328">
        <w:trPr>
          <w:trHeight w:val="550"/>
        </w:trPr>
        <w:tc>
          <w:tcPr>
            <w:tcW w:w="10206" w:type="dxa"/>
            <w:gridSpan w:val="2"/>
            <w:vAlign w:val="center"/>
          </w:tcPr>
          <w:p w14:paraId="4205CC05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UQ Faculty: </w:t>
            </w:r>
          </w:p>
          <w:p w14:paraId="7370BB59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55BBF8AE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3CAFA59F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Is this double degree option available for </w:t>
            </w:r>
            <w:r w:rsidRPr="008C6597">
              <w:rPr>
                <w:rFonts w:cs="Arial"/>
                <w:b/>
                <w:szCs w:val="18"/>
              </w:rPr>
              <w:t xml:space="preserve">both </w:t>
            </w:r>
            <w:r w:rsidRPr="008C6597">
              <w:rPr>
                <w:rFonts w:cs="Arial"/>
                <w:szCs w:val="18"/>
              </w:rPr>
              <w:t>UQ students and Partner students? Please circle.</w:t>
            </w:r>
          </w:p>
          <w:p w14:paraId="5CC106DB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269468B8" w14:textId="77777777" w:rsidR="00A72089" w:rsidRPr="008C6597" w:rsidRDefault="00A72089" w:rsidP="00A72089">
            <w:pPr>
              <w:jc w:val="center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BOTH / ONLY UQ STUDENTS / ONLY PARTNER STUDENTS</w:t>
            </w:r>
          </w:p>
          <w:p w14:paraId="39719709" w14:textId="49FDBEFA" w:rsidR="00A72089" w:rsidRPr="008C6597" w:rsidRDefault="00A72089" w:rsidP="00A72089">
            <w:pPr>
              <w:jc w:val="center"/>
              <w:rPr>
                <w:rFonts w:cs="Arial"/>
                <w:szCs w:val="18"/>
              </w:rPr>
            </w:pPr>
          </w:p>
        </w:tc>
      </w:tr>
      <w:tr w:rsidR="00A72089" w:rsidRPr="008C6597" w14:paraId="5D200021" w14:textId="77777777" w:rsidTr="00A72089">
        <w:trPr>
          <w:trHeight w:val="660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273FFED5" w14:textId="47BD137F" w:rsidR="00A72089" w:rsidRPr="008C6597" w:rsidRDefault="00A72089" w:rsidP="00750328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8C6597">
              <w:rPr>
                <w:rFonts w:cs="Arial"/>
                <w:b/>
                <w:color w:val="FFFFFF" w:themeColor="background1"/>
                <w:szCs w:val="18"/>
              </w:rPr>
              <w:t>FOR PARTNER STUDENTS</w:t>
            </w:r>
          </w:p>
        </w:tc>
      </w:tr>
      <w:tr w:rsidR="00A72089" w:rsidRPr="008C6597" w14:paraId="52587C06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52F6E051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How many partner students are anticipated to articulate into UQ’s program</w:t>
            </w:r>
            <w:r w:rsidR="00100D53" w:rsidRPr="008C6597">
              <w:rPr>
                <w:rFonts w:cs="Arial"/>
                <w:szCs w:val="18"/>
              </w:rPr>
              <w:t>/s</w:t>
            </w:r>
            <w:r w:rsidRPr="008C6597">
              <w:rPr>
                <w:rFonts w:cs="Arial"/>
                <w:szCs w:val="18"/>
              </w:rPr>
              <w:t xml:space="preserve"> per year?</w:t>
            </w:r>
          </w:p>
          <w:p w14:paraId="2FB1C828" w14:textId="1C5F03D0" w:rsidR="001D61ED" w:rsidRPr="008C6597" w:rsidRDefault="001D61ED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Please indicate the (approximate) year the initial cohort will commence study at UQ? </w:t>
            </w:r>
          </w:p>
        </w:tc>
      </w:tr>
      <w:tr w:rsidR="00A72089" w:rsidRPr="008C6597" w14:paraId="7A047CCD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279AD5B0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Partner program students will be transferring from:</w:t>
            </w:r>
          </w:p>
        </w:tc>
      </w:tr>
      <w:tr w:rsidR="00A72089" w:rsidRPr="008C6597" w14:paraId="7DF90C58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1934C9B3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192A8A02" w14:textId="7AE24A4E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UQ program</w:t>
            </w:r>
            <w:r w:rsidR="00100D53" w:rsidRPr="008C6597">
              <w:rPr>
                <w:rFonts w:cs="Arial"/>
                <w:szCs w:val="18"/>
              </w:rPr>
              <w:t>/</w:t>
            </w:r>
            <w:r w:rsidRPr="008C6597">
              <w:rPr>
                <w:rFonts w:cs="Arial"/>
                <w:szCs w:val="18"/>
              </w:rPr>
              <w:t>s partner students enrol into:</w:t>
            </w:r>
          </w:p>
          <w:p w14:paraId="0FFD2820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5AB974C1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565B7910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0E4046A3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Required duration of completed study OR required number of completed courses/subjects at partner institution:  </w:t>
            </w:r>
          </w:p>
          <w:p w14:paraId="52E29D4D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5F186498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17C0EB87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Required duration of study at UQ OR required number of courses/units to award the UQ degree:</w:t>
            </w:r>
          </w:p>
        </w:tc>
      </w:tr>
      <w:tr w:rsidR="00A72089" w:rsidRPr="008C6597" w14:paraId="6EFF38EE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45D81128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0D1701A1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Number of credits approved by Executive Dean, which are transferable to UQ: </w:t>
            </w:r>
          </w:p>
          <w:p w14:paraId="46A625A6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784A0A94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5037E451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0B3ED9F6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GPA requirement for admission:  </w:t>
            </w:r>
          </w:p>
          <w:p w14:paraId="053C6061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40311A04" w14:textId="77777777" w:rsidTr="00A72089">
        <w:trPr>
          <w:trHeight w:val="660"/>
        </w:trPr>
        <w:tc>
          <w:tcPr>
            <w:tcW w:w="10206" w:type="dxa"/>
            <w:gridSpan w:val="2"/>
            <w:shd w:val="clear" w:color="auto" w:fill="7030A0"/>
            <w:vAlign w:val="center"/>
          </w:tcPr>
          <w:p w14:paraId="4B84C973" w14:textId="1CDB55AA" w:rsidR="00A72089" w:rsidRPr="008C6597" w:rsidRDefault="00A72089" w:rsidP="00750328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8C6597">
              <w:rPr>
                <w:rFonts w:cs="Arial"/>
                <w:b/>
                <w:color w:val="FFFFFF" w:themeColor="background1"/>
                <w:szCs w:val="18"/>
              </w:rPr>
              <w:t>FOR UQ STUDENTS (IF APPLICABLE)</w:t>
            </w:r>
          </w:p>
        </w:tc>
      </w:tr>
      <w:tr w:rsidR="00A72089" w:rsidRPr="008C6597" w14:paraId="7CB7C9CD" w14:textId="77777777" w:rsidTr="00750328">
        <w:trPr>
          <w:trHeight w:val="658"/>
        </w:trPr>
        <w:tc>
          <w:tcPr>
            <w:tcW w:w="10206" w:type="dxa"/>
            <w:gridSpan w:val="2"/>
            <w:vAlign w:val="center"/>
          </w:tcPr>
          <w:p w14:paraId="36BFF21B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How many UQ students are anticipated to articulate into the Partner’s program per year?</w:t>
            </w:r>
          </w:p>
        </w:tc>
      </w:tr>
      <w:tr w:rsidR="00A72089" w:rsidRPr="008C6597" w14:paraId="39AF0071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31C5AF11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07D9E0BE" w14:textId="60BBCCE9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UQ program</w:t>
            </w:r>
            <w:r w:rsidR="00100D53" w:rsidRPr="008C6597">
              <w:rPr>
                <w:rFonts w:cs="Arial"/>
                <w:szCs w:val="18"/>
              </w:rPr>
              <w:t>/s</w:t>
            </w:r>
            <w:r w:rsidRPr="008C6597">
              <w:rPr>
                <w:rFonts w:cs="Arial"/>
                <w:szCs w:val="18"/>
              </w:rPr>
              <w:t xml:space="preserve"> that students will be transferring from:</w:t>
            </w:r>
          </w:p>
          <w:p w14:paraId="4C8F8A07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5B68A368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09B0B6FC" w14:textId="0341B52D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Partner program</w:t>
            </w:r>
            <w:r w:rsidR="00100D53" w:rsidRPr="008C6597">
              <w:rPr>
                <w:rFonts w:cs="Arial"/>
                <w:szCs w:val="18"/>
              </w:rPr>
              <w:t>/s</w:t>
            </w:r>
            <w:r w:rsidRPr="008C6597">
              <w:rPr>
                <w:rFonts w:cs="Arial"/>
                <w:szCs w:val="18"/>
              </w:rPr>
              <w:t xml:space="preserve"> that students enrol into:</w:t>
            </w:r>
          </w:p>
        </w:tc>
      </w:tr>
      <w:tr w:rsidR="00A72089" w:rsidRPr="008C6597" w14:paraId="010CE973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5851C005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53406797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Required duration of completed study OR required number of completed courses/subjects at UQ:  </w:t>
            </w:r>
          </w:p>
          <w:p w14:paraId="68D2FBA5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15CC937E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67648198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Required duration of study at partner OR required number of courses/units to award the Partner degree:</w:t>
            </w:r>
          </w:p>
        </w:tc>
      </w:tr>
      <w:tr w:rsidR="00A72089" w:rsidRPr="008C6597" w14:paraId="44ABCC93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6442FD99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7907B297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Number of credits approved by Partner, which are transferable to Partner degree: </w:t>
            </w:r>
          </w:p>
          <w:p w14:paraId="375B4D28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1B537D7B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0DD40377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GPA requirement for admission:  </w:t>
            </w:r>
          </w:p>
          <w:p w14:paraId="19959A77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2FE2A0CA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6D019EA3" w14:textId="5E24C2EE" w:rsidR="00A72089" w:rsidRPr="00D7212A" w:rsidRDefault="00A72089" w:rsidP="00750328">
            <w:pPr>
              <w:jc w:val="both"/>
              <w:rPr>
                <w:rFonts w:cs="Arial"/>
                <w:szCs w:val="18"/>
              </w:rPr>
            </w:pPr>
            <w:r w:rsidRPr="00D7212A">
              <w:rPr>
                <w:rFonts w:cs="Arial"/>
                <w:szCs w:val="18"/>
              </w:rPr>
              <w:t>UQ Double Degree Administrator</w:t>
            </w:r>
            <w:r w:rsidR="006A0D4C" w:rsidRPr="00D7212A">
              <w:rPr>
                <w:rFonts w:cs="Arial"/>
                <w:szCs w:val="18"/>
              </w:rPr>
              <w:t xml:space="preserve"> (Name, Phone and Email)</w:t>
            </w:r>
            <w:r w:rsidRPr="00D7212A">
              <w:rPr>
                <w:rFonts w:cs="Arial"/>
                <w:szCs w:val="18"/>
              </w:rPr>
              <w:t xml:space="preserve">:  </w:t>
            </w:r>
          </w:p>
          <w:p w14:paraId="722FD3F0" w14:textId="77777777" w:rsidR="00A72089" w:rsidRPr="00D7212A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1BF9165A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243F2FF0" w14:textId="77777777" w:rsidR="00A72089" w:rsidRPr="00D7212A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271ED9C3" w14:textId="0E3D88F6" w:rsidR="00A72089" w:rsidRPr="00D7212A" w:rsidRDefault="00A72089" w:rsidP="00750328">
            <w:pPr>
              <w:jc w:val="both"/>
              <w:rPr>
                <w:rFonts w:cs="Arial"/>
                <w:szCs w:val="18"/>
              </w:rPr>
            </w:pPr>
            <w:r w:rsidRPr="00D7212A">
              <w:rPr>
                <w:rFonts w:cs="Arial"/>
                <w:szCs w:val="18"/>
              </w:rPr>
              <w:t>Partner Double Degree Administrator</w:t>
            </w:r>
            <w:r w:rsidR="006A0D4C" w:rsidRPr="00D7212A">
              <w:rPr>
                <w:rFonts w:cs="Arial"/>
                <w:szCs w:val="18"/>
              </w:rPr>
              <w:t xml:space="preserve"> (Name, Phone and Email)</w:t>
            </w:r>
            <w:r w:rsidRPr="00D7212A">
              <w:rPr>
                <w:rFonts w:cs="Arial"/>
                <w:szCs w:val="18"/>
              </w:rPr>
              <w:t xml:space="preserve">:  </w:t>
            </w:r>
          </w:p>
          <w:p w14:paraId="6594E3EE" w14:textId="77777777" w:rsidR="00A72089" w:rsidRPr="00D7212A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44A527C5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3DDB3BF5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1E9807DD" w14:textId="2D69EFFA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Faculty Scholarship offer (if any): </w:t>
            </w:r>
          </w:p>
          <w:p w14:paraId="1F8E8E5E" w14:textId="77777777" w:rsidR="002D2A45" w:rsidRPr="008C6597" w:rsidRDefault="002D2A45" w:rsidP="002D2A45">
            <w:pPr>
              <w:jc w:val="both"/>
              <w:rPr>
                <w:rFonts w:cs="Arial"/>
                <w:szCs w:val="18"/>
              </w:rPr>
            </w:pPr>
          </w:p>
          <w:p w14:paraId="3AF8767A" w14:textId="703189C1" w:rsidR="002D2A45" w:rsidRPr="008C6597" w:rsidRDefault="002D2A45" w:rsidP="002D2A45">
            <w:pPr>
              <w:jc w:val="both"/>
              <w:rPr>
                <w:rFonts w:cs="Arial"/>
                <w:i/>
                <w:iCs/>
                <w:sz w:val="18"/>
                <w:szCs w:val="16"/>
              </w:rPr>
            </w:pPr>
            <w:r w:rsidRPr="008C6597">
              <w:rPr>
                <w:rFonts w:cs="Arial"/>
                <w:i/>
                <w:iCs/>
                <w:sz w:val="18"/>
                <w:szCs w:val="16"/>
              </w:rPr>
              <w:t>Please answer additional questions for GCS scheme if offering Global Connect Scholarship*</w:t>
            </w:r>
          </w:p>
          <w:p w14:paraId="4972654D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  <w:tr w:rsidR="00A72089" w:rsidRPr="008C6597" w14:paraId="2E961A87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0EF38085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>Are fees liable?</w:t>
            </w:r>
          </w:p>
        </w:tc>
      </w:tr>
      <w:tr w:rsidR="00A72089" w:rsidRPr="008C6597" w14:paraId="346CF7A3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4F8466F6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256ED4DE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Has the Faculty conducted credit assessment on courses? </w:t>
            </w:r>
          </w:p>
          <w:p w14:paraId="27E918E6" w14:textId="77777777" w:rsidR="00A72089" w:rsidRPr="008C6597" w:rsidRDefault="00A72089" w:rsidP="00750328">
            <w:pPr>
              <w:jc w:val="both"/>
              <w:rPr>
                <w:rFonts w:cs="Arial"/>
              </w:rPr>
            </w:pPr>
          </w:p>
        </w:tc>
      </w:tr>
      <w:tr w:rsidR="00A72089" w:rsidRPr="008C6597" w14:paraId="00593AB5" w14:textId="77777777" w:rsidTr="00750328">
        <w:trPr>
          <w:trHeight w:val="660"/>
        </w:trPr>
        <w:tc>
          <w:tcPr>
            <w:tcW w:w="10206" w:type="dxa"/>
            <w:gridSpan w:val="2"/>
            <w:vAlign w:val="center"/>
          </w:tcPr>
          <w:p w14:paraId="5364F803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  <w:p w14:paraId="638B7616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  <w:r w:rsidRPr="008C6597">
              <w:rPr>
                <w:rFonts w:cs="Arial"/>
                <w:szCs w:val="18"/>
              </w:rPr>
              <w:t xml:space="preserve">Has the Faculty approved the Study Plans? </w:t>
            </w:r>
          </w:p>
          <w:p w14:paraId="783E1284" w14:textId="77777777" w:rsidR="00A72089" w:rsidRPr="008C6597" w:rsidRDefault="00A72089" w:rsidP="00750328">
            <w:pPr>
              <w:jc w:val="both"/>
              <w:rPr>
                <w:rFonts w:cs="Arial"/>
                <w:szCs w:val="18"/>
              </w:rPr>
            </w:pPr>
          </w:p>
        </w:tc>
      </w:tr>
    </w:tbl>
    <w:p w14:paraId="64AE0E5F" w14:textId="77777777" w:rsidR="002E0C97" w:rsidRPr="008C6597" w:rsidRDefault="002E0C97" w:rsidP="002D2A45">
      <w:pPr>
        <w:jc w:val="both"/>
        <w:rPr>
          <w:rFonts w:cs="Arial"/>
          <w:i/>
          <w:iCs/>
          <w:szCs w:val="18"/>
        </w:rPr>
      </w:pPr>
    </w:p>
    <w:p w14:paraId="7B3EE3DA" w14:textId="302397C5" w:rsidR="00BA5927" w:rsidRPr="008C6597" w:rsidRDefault="00100D53" w:rsidP="00BA5927">
      <w:pPr>
        <w:jc w:val="both"/>
        <w:rPr>
          <w:rFonts w:cs="Arial"/>
          <w:b/>
          <w:bCs/>
          <w:szCs w:val="18"/>
        </w:rPr>
      </w:pPr>
      <w:r w:rsidRPr="008C6597">
        <w:rPr>
          <w:rFonts w:cs="Arial"/>
          <w:b/>
          <w:bCs/>
          <w:szCs w:val="18"/>
        </w:rPr>
        <w:t>*</w:t>
      </w:r>
      <w:r w:rsidR="00BA5927" w:rsidRPr="008C6597">
        <w:rPr>
          <w:rFonts w:cs="Arial"/>
          <w:b/>
          <w:bCs/>
          <w:szCs w:val="18"/>
        </w:rPr>
        <w:t xml:space="preserve">IF YOU WOULD LIKE THIS PARTNER TO BE CONSIDERED FOR THE GLOBAL CONNECT SCHEME (GCS) PLEASE RESPOND TO THE QUESTON BELOW. </w:t>
      </w:r>
      <w:r w:rsidR="00BA5927" w:rsidRPr="008C6597">
        <w:rPr>
          <w:rFonts w:cs="Arial"/>
          <w:szCs w:val="18"/>
        </w:rPr>
        <w:t xml:space="preserve"> Note the partner must be located within the following countries: India, Indonesia, Malaysia, Vietnam, Taiwan, Thailand, </w:t>
      </w:r>
      <w:r w:rsidRPr="008C6597">
        <w:rPr>
          <w:rFonts w:cs="Arial"/>
          <w:szCs w:val="18"/>
        </w:rPr>
        <w:t xml:space="preserve">Sri </w:t>
      </w:r>
      <w:r w:rsidR="00BA5927" w:rsidRPr="008C6597">
        <w:rPr>
          <w:rFonts w:cs="Arial"/>
          <w:szCs w:val="18"/>
        </w:rPr>
        <w:t>Lanka and Singapore to be considered for the GCS.</w:t>
      </w:r>
      <w:r w:rsidR="00BA5927" w:rsidRPr="008C6597">
        <w:rPr>
          <w:rFonts w:cs="Arial"/>
          <w:b/>
          <w:bCs/>
          <w:szCs w:val="18"/>
        </w:rPr>
        <w:t xml:space="preserve"> </w:t>
      </w:r>
    </w:p>
    <w:p w14:paraId="4FB2ACE4" w14:textId="77777777" w:rsidR="002D2A45" w:rsidRPr="008C6597" w:rsidRDefault="002D2A45" w:rsidP="002D2A45"/>
    <w:tbl>
      <w:tblPr>
        <w:tblpPr w:leftFromText="181" w:rightFromText="181" w:vertAnchor="text" w:horzAnchor="margin" w:tblpXSpec="center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D2A45" w:rsidRPr="00FC40E6" w14:paraId="44FE3E78" w14:textId="77777777" w:rsidTr="001F3F43">
        <w:trPr>
          <w:trHeight w:val="660"/>
        </w:trPr>
        <w:tc>
          <w:tcPr>
            <w:tcW w:w="10206" w:type="dxa"/>
            <w:vAlign w:val="center"/>
          </w:tcPr>
          <w:p w14:paraId="5A11FEC5" w14:textId="1D24CD2A" w:rsidR="001D61ED" w:rsidRPr="00321528" w:rsidRDefault="001D61ED" w:rsidP="00C62FED">
            <w:pPr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8C6597">
              <w:rPr>
                <w:rFonts w:ascii="Arial" w:eastAsia="Times New Roman" w:hAnsi="Arial" w:cs="Arial"/>
                <w:szCs w:val="20"/>
                <w:lang w:eastAsia="zh-CN"/>
              </w:rPr>
              <w:t>What is the rationale for this partner to be added to the Global Connect Scheme? (</w:t>
            </w:r>
            <w:r w:rsidR="00D7212A" w:rsidRPr="008C6597">
              <w:rPr>
                <w:rFonts w:ascii="Arial" w:eastAsia="Times New Roman" w:hAnsi="Arial" w:cs="Arial"/>
                <w:szCs w:val="20"/>
                <w:lang w:eastAsia="zh-CN"/>
              </w:rPr>
              <w:t>e.g.</w:t>
            </w:r>
            <w:r w:rsidRPr="008C6597">
              <w:rPr>
                <w:rFonts w:ascii="Arial" w:eastAsia="Times New Roman" w:hAnsi="Arial" w:cs="Arial"/>
                <w:szCs w:val="20"/>
                <w:lang w:eastAsia="zh-CN"/>
              </w:rPr>
              <w:t xml:space="preserve">: </w:t>
            </w:r>
            <w:r w:rsidR="00533FB6" w:rsidRPr="008C6597">
              <w:rPr>
                <w:rFonts w:ascii="Arial" w:hAnsi="Arial" w:cs="Arial"/>
                <w:szCs w:val="20"/>
              </w:rPr>
              <w:t>potential for student recruitment diversification via this partnership,</w:t>
            </w:r>
            <w:r w:rsidR="00533FB6" w:rsidRPr="008C6597">
              <w:rPr>
                <w:rFonts w:ascii="Arial" w:eastAsia="Times New Roman" w:hAnsi="Arial" w:cs="Arial"/>
                <w:szCs w:val="20"/>
                <w:lang w:eastAsia="zh-CN"/>
              </w:rPr>
              <w:t xml:space="preserve"> </w:t>
            </w:r>
            <w:r w:rsidR="00533FB6" w:rsidRPr="008C6597">
              <w:rPr>
                <w:rFonts w:ascii="Arial" w:hAnsi="Arial" w:cs="Arial"/>
                <w:szCs w:val="20"/>
              </w:rPr>
              <w:t>potential to expand articulation pathways with other UQ faculties, niche partners for certain disciplines, etc.….)</w:t>
            </w:r>
          </w:p>
          <w:p w14:paraId="20A527B3" w14:textId="02152711" w:rsidR="000E5EFE" w:rsidRPr="00321528" w:rsidRDefault="000E5EFE" w:rsidP="001F3F43">
            <w:pPr>
              <w:jc w:val="both"/>
              <w:rPr>
                <w:rStyle w:val="cf01"/>
              </w:rPr>
            </w:pPr>
          </w:p>
          <w:p w14:paraId="5352D99E" w14:textId="77777777" w:rsidR="00C62FED" w:rsidRPr="00321528" w:rsidRDefault="00C62FED" w:rsidP="001F3F43">
            <w:pPr>
              <w:jc w:val="both"/>
              <w:rPr>
                <w:rStyle w:val="cf01"/>
              </w:rPr>
            </w:pPr>
          </w:p>
          <w:p w14:paraId="641BB9FF" w14:textId="77777777" w:rsidR="00C62FED" w:rsidRPr="00321528" w:rsidRDefault="00C62FED" w:rsidP="001F3F43">
            <w:pPr>
              <w:jc w:val="both"/>
              <w:rPr>
                <w:rStyle w:val="cf01"/>
              </w:rPr>
            </w:pPr>
          </w:p>
          <w:p w14:paraId="149F7954" w14:textId="390F726A" w:rsidR="000E5EFE" w:rsidRPr="00321528" w:rsidRDefault="000E5EFE" w:rsidP="001F3F4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4DA6995" w14:textId="77777777" w:rsidR="002D2A45" w:rsidRPr="005A6CC7" w:rsidRDefault="002D2A45" w:rsidP="002D2A45"/>
    <w:p w14:paraId="0BB49AD0" w14:textId="77777777" w:rsidR="002916E6" w:rsidRPr="005A6CC7" w:rsidRDefault="002916E6" w:rsidP="00702236"/>
    <w:sectPr w:rsidR="002916E6" w:rsidRPr="005A6CC7" w:rsidSect="005A6C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A5B7" w14:textId="77777777" w:rsidR="00151FE5" w:rsidRDefault="00151FE5" w:rsidP="00C20C17">
      <w:r>
        <w:separator/>
      </w:r>
    </w:p>
  </w:endnote>
  <w:endnote w:type="continuationSeparator" w:id="0">
    <w:p w14:paraId="7581AFCE" w14:textId="77777777" w:rsidR="00151FE5" w:rsidRDefault="00151FE5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54BBEC2B" w14:textId="75AF64BC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891B47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D7DD" w14:textId="77777777" w:rsidR="00151FE5" w:rsidRDefault="00151FE5" w:rsidP="00C20C17">
      <w:r>
        <w:separator/>
      </w:r>
    </w:p>
  </w:footnote>
  <w:footnote w:type="continuationSeparator" w:id="0">
    <w:p w14:paraId="0C42BC3A" w14:textId="77777777" w:rsidR="00151FE5" w:rsidRDefault="00151FE5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E49" w14:textId="77777777" w:rsidR="007B0BBA" w:rsidRDefault="007B0BBA" w:rsidP="007B0BBA">
    <w:pPr>
      <w:pStyle w:val="Header"/>
      <w:jc w:val="right"/>
    </w:pPr>
  </w:p>
  <w:p w14:paraId="770FC276" w14:textId="77777777" w:rsidR="007B0BBA" w:rsidRDefault="007B0BBA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2A40EB2" wp14:editId="5AD496C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0C65DFF"/>
    <w:multiLevelType w:val="hybridMultilevel"/>
    <w:tmpl w:val="73981D90"/>
    <w:lvl w:ilvl="0" w:tplc="A4A24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C90D8A"/>
    <w:multiLevelType w:val="multilevel"/>
    <w:tmpl w:val="8752BC70"/>
    <w:numStyleLink w:val="ListSectionTitle"/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58314396">
    <w:abstractNumId w:val="14"/>
  </w:num>
  <w:num w:numId="2" w16cid:durableId="2098667274">
    <w:abstractNumId w:val="4"/>
  </w:num>
  <w:num w:numId="3" w16cid:durableId="1910771001">
    <w:abstractNumId w:val="9"/>
  </w:num>
  <w:num w:numId="4" w16cid:durableId="62141611">
    <w:abstractNumId w:val="3"/>
  </w:num>
  <w:num w:numId="5" w16cid:durableId="1603341636">
    <w:abstractNumId w:val="12"/>
  </w:num>
  <w:num w:numId="6" w16cid:durableId="964896866">
    <w:abstractNumId w:val="5"/>
  </w:num>
  <w:num w:numId="7" w16cid:durableId="882790407">
    <w:abstractNumId w:val="6"/>
  </w:num>
  <w:num w:numId="8" w16cid:durableId="705568559">
    <w:abstractNumId w:val="7"/>
  </w:num>
  <w:num w:numId="9" w16cid:durableId="1107627454">
    <w:abstractNumId w:val="2"/>
  </w:num>
  <w:num w:numId="10" w16cid:durableId="2119175752">
    <w:abstractNumId w:val="10"/>
  </w:num>
  <w:num w:numId="11" w16cid:durableId="702175963">
    <w:abstractNumId w:val="1"/>
  </w:num>
  <w:num w:numId="12" w16cid:durableId="1225720414">
    <w:abstractNumId w:val="0"/>
  </w:num>
  <w:num w:numId="13" w16cid:durableId="288780611">
    <w:abstractNumId w:val="11"/>
  </w:num>
  <w:num w:numId="14" w16cid:durableId="845480455">
    <w:abstractNumId w:val="13"/>
  </w:num>
  <w:num w:numId="15" w16cid:durableId="2013021563">
    <w:abstractNumId w:val="11"/>
  </w:num>
  <w:num w:numId="16" w16cid:durableId="130365169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64256"/>
    <w:rsid w:val="000A7AFE"/>
    <w:rsid w:val="000B3E75"/>
    <w:rsid w:val="000E5EFE"/>
    <w:rsid w:val="000F128F"/>
    <w:rsid w:val="00100D53"/>
    <w:rsid w:val="00151FE5"/>
    <w:rsid w:val="0016241C"/>
    <w:rsid w:val="001741BF"/>
    <w:rsid w:val="00193459"/>
    <w:rsid w:val="00196C64"/>
    <w:rsid w:val="001B6A57"/>
    <w:rsid w:val="001D61ED"/>
    <w:rsid w:val="001E544B"/>
    <w:rsid w:val="002142AC"/>
    <w:rsid w:val="00241DF1"/>
    <w:rsid w:val="00287293"/>
    <w:rsid w:val="002916E6"/>
    <w:rsid w:val="00292EDB"/>
    <w:rsid w:val="002D2A45"/>
    <w:rsid w:val="002D73F6"/>
    <w:rsid w:val="002E0C97"/>
    <w:rsid w:val="002F612F"/>
    <w:rsid w:val="00310B79"/>
    <w:rsid w:val="00321528"/>
    <w:rsid w:val="0033054B"/>
    <w:rsid w:val="00416FF4"/>
    <w:rsid w:val="00445521"/>
    <w:rsid w:val="00463D08"/>
    <w:rsid w:val="00465FF6"/>
    <w:rsid w:val="004713C5"/>
    <w:rsid w:val="00477625"/>
    <w:rsid w:val="00481D37"/>
    <w:rsid w:val="004972A0"/>
    <w:rsid w:val="004C0A05"/>
    <w:rsid w:val="00502B1F"/>
    <w:rsid w:val="00533FB6"/>
    <w:rsid w:val="005A6CC7"/>
    <w:rsid w:val="005B54F0"/>
    <w:rsid w:val="005D0167"/>
    <w:rsid w:val="005D4250"/>
    <w:rsid w:val="005E7363"/>
    <w:rsid w:val="00614669"/>
    <w:rsid w:val="006377A2"/>
    <w:rsid w:val="00670B05"/>
    <w:rsid w:val="00684298"/>
    <w:rsid w:val="006873AE"/>
    <w:rsid w:val="006A0D4C"/>
    <w:rsid w:val="006C0E44"/>
    <w:rsid w:val="006E2528"/>
    <w:rsid w:val="006E71A4"/>
    <w:rsid w:val="00702236"/>
    <w:rsid w:val="0071246C"/>
    <w:rsid w:val="00715A9A"/>
    <w:rsid w:val="00716942"/>
    <w:rsid w:val="007B0BBA"/>
    <w:rsid w:val="007B215D"/>
    <w:rsid w:val="007C38B8"/>
    <w:rsid w:val="007F5557"/>
    <w:rsid w:val="00821E48"/>
    <w:rsid w:val="00826C93"/>
    <w:rsid w:val="00834296"/>
    <w:rsid w:val="00842537"/>
    <w:rsid w:val="00854CB4"/>
    <w:rsid w:val="00862690"/>
    <w:rsid w:val="00882359"/>
    <w:rsid w:val="00891B47"/>
    <w:rsid w:val="008B0D7D"/>
    <w:rsid w:val="008C6597"/>
    <w:rsid w:val="008E2EA4"/>
    <w:rsid w:val="00944DDB"/>
    <w:rsid w:val="009774DC"/>
    <w:rsid w:val="009D6143"/>
    <w:rsid w:val="009D7F71"/>
    <w:rsid w:val="009E3486"/>
    <w:rsid w:val="009E3FDE"/>
    <w:rsid w:val="009E6379"/>
    <w:rsid w:val="009F3881"/>
    <w:rsid w:val="00A12421"/>
    <w:rsid w:val="00A34437"/>
    <w:rsid w:val="00A72089"/>
    <w:rsid w:val="00A77D53"/>
    <w:rsid w:val="00A819E1"/>
    <w:rsid w:val="00AE34ED"/>
    <w:rsid w:val="00AE7D65"/>
    <w:rsid w:val="00B025B0"/>
    <w:rsid w:val="00B042DF"/>
    <w:rsid w:val="00B13955"/>
    <w:rsid w:val="00B156DC"/>
    <w:rsid w:val="00B742E4"/>
    <w:rsid w:val="00BA5927"/>
    <w:rsid w:val="00BC0E71"/>
    <w:rsid w:val="00C20C17"/>
    <w:rsid w:val="00C33B32"/>
    <w:rsid w:val="00C474B7"/>
    <w:rsid w:val="00C62FED"/>
    <w:rsid w:val="00C960ED"/>
    <w:rsid w:val="00D13C7F"/>
    <w:rsid w:val="00D32971"/>
    <w:rsid w:val="00D7212A"/>
    <w:rsid w:val="00D8242B"/>
    <w:rsid w:val="00DA5594"/>
    <w:rsid w:val="00DD0AFE"/>
    <w:rsid w:val="00DD3FBD"/>
    <w:rsid w:val="00E7261C"/>
    <w:rsid w:val="00E76277"/>
    <w:rsid w:val="00E87A8D"/>
    <w:rsid w:val="00EE473C"/>
    <w:rsid w:val="00F32CFF"/>
    <w:rsid w:val="00F4114D"/>
    <w:rsid w:val="00FC0BC3"/>
    <w:rsid w:val="00FC1DCC"/>
    <w:rsid w:val="00FC40E6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aliases w:val="List Paragraph1,Recommendation,List Paragraph11,L,List Paragraph2"/>
    <w:basedOn w:val="BodyText"/>
    <w:link w:val="ListParagraphChar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character" w:customStyle="1" w:styleId="cf01">
    <w:name w:val="cf01"/>
    <w:basedOn w:val="DefaultParagraphFont"/>
    <w:rsid w:val="002D2A4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2A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0D53"/>
    <w:pPr>
      <w:spacing w:after="0" w:line="240" w:lineRule="auto"/>
    </w:pPr>
    <w:rPr>
      <w:sz w:val="20"/>
    </w:rPr>
  </w:style>
  <w:style w:type="character" w:customStyle="1" w:styleId="ListParagraphChar">
    <w:name w:val="List Paragraph Char"/>
    <w:aliases w:val="List Paragraph1 Char,Recommendation Char,List Paragraph11 Char,L Char,List Paragraph2 Char"/>
    <w:link w:val="ListParagraph0"/>
    <w:uiPriority w:val="34"/>
    <w:locked/>
    <w:rsid w:val="001D61E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420F5C"/>
    <w:rsid w:val="007D3465"/>
    <w:rsid w:val="008A243F"/>
    <w:rsid w:val="00945520"/>
    <w:rsid w:val="009B7BBC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209D-844C-4178-85CB-746ED842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template.dotx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Silvana Baillache</cp:lastModifiedBy>
  <cp:revision>2</cp:revision>
  <dcterms:created xsi:type="dcterms:W3CDTF">2023-10-31T09:06:00Z</dcterms:created>
  <dcterms:modified xsi:type="dcterms:W3CDTF">2023-10-31T09:06:00Z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2023-04-24T01:19:23Z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df0274e4-1f06-4be7-bc90-2ff6b2b2a516</vt:lpwstr>
  </property>
  <property fmtid="{D5CDD505-2E9C-101B-9397-08002B2CF9AE}" pid="8" name="MSIP_Label_0f488380-630a-4f55-a077-a19445e3f360_ContentBits">
    <vt:lpwstr>0</vt:lpwstr>
  </property>
</Properties>
</file>