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59D1" w14:textId="77777777" w:rsidR="00A9136D" w:rsidRDefault="00BF58CB" w:rsidP="00A9136D">
      <w:pPr>
        <w:spacing w:after="0" w:line="240" w:lineRule="auto"/>
        <w:ind w:left="-567"/>
        <w:rPr>
          <w:color w:val="51247A"/>
          <w:sz w:val="52"/>
          <w:szCs w:val="52"/>
        </w:rPr>
      </w:pPr>
      <w:r w:rsidRPr="00A9136D">
        <w:rPr>
          <w:color w:val="51247A"/>
          <w:sz w:val="52"/>
          <w:szCs w:val="52"/>
        </w:rPr>
        <w:t xml:space="preserve">Philanthropic Naming Request </w:t>
      </w:r>
    </w:p>
    <w:p w14:paraId="7902BC76" w14:textId="548D26A0" w:rsidR="00BF58CB" w:rsidRDefault="00A9136D" w:rsidP="00A9136D">
      <w:pPr>
        <w:spacing w:after="0" w:line="240" w:lineRule="auto"/>
        <w:ind w:left="-567"/>
        <w:rPr>
          <w:color w:val="51247A"/>
          <w:sz w:val="44"/>
          <w:szCs w:val="52"/>
        </w:rPr>
      </w:pPr>
      <w:r w:rsidRPr="00A9136D">
        <w:rPr>
          <w:color w:val="51247A"/>
          <w:sz w:val="44"/>
          <w:szCs w:val="52"/>
        </w:rPr>
        <w:t>A</w:t>
      </w:r>
      <w:r w:rsidR="00BF58CB" w:rsidRPr="00A9136D">
        <w:rPr>
          <w:color w:val="51247A"/>
          <w:sz w:val="44"/>
          <w:szCs w:val="52"/>
        </w:rPr>
        <w:t>ddendum to Gift Agreement</w:t>
      </w:r>
    </w:p>
    <w:p w14:paraId="3D8CE294" w14:textId="0A7DA20B" w:rsidR="00726120" w:rsidRDefault="00E03F58" w:rsidP="00E03F58">
      <w:pPr>
        <w:spacing w:after="0" w:line="240" w:lineRule="auto"/>
        <w:ind w:left="-567"/>
        <w:rPr>
          <w:color w:val="51247A"/>
          <w:sz w:val="20"/>
          <w:szCs w:val="20"/>
        </w:rPr>
      </w:pPr>
      <w:r w:rsidRPr="00541CF9">
        <w:rPr>
          <w:b/>
          <w:bCs/>
          <w:color w:val="51247A"/>
          <w:sz w:val="20"/>
          <w:szCs w:val="20"/>
        </w:rPr>
        <w:t>Advancement Staff:</w:t>
      </w:r>
      <w:r>
        <w:rPr>
          <w:color w:val="51247A"/>
          <w:sz w:val="20"/>
          <w:szCs w:val="20"/>
        </w:rPr>
        <w:t xml:space="preserve">  </w:t>
      </w:r>
      <w:r w:rsidR="00A010B4" w:rsidRPr="00A010B4">
        <w:rPr>
          <w:color w:val="51247A"/>
          <w:sz w:val="20"/>
          <w:szCs w:val="20"/>
        </w:rPr>
        <w:t xml:space="preserve">This form is not required for </w:t>
      </w:r>
      <w:proofErr w:type="gramStart"/>
      <w:r w:rsidR="00A010B4" w:rsidRPr="00A010B4">
        <w:rPr>
          <w:color w:val="51247A"/>
          <w:sz w:val="20"/>
          <w:szCs w:val="20"/>
        </w:rPr>
        <w:t>philanthropically-named</w:t>
      </w:r>
      <w:proofErr w:type="gramEnd"/>
      <w:r w:rsidR="00A010B4" w:rsidRPr="00A010B4">
        <w:rPr>
          <w:color w:val="51247A"/>
          <w:sz w:val="20"/>
          <w:szCs w:val="20"/>
        </w:rPr>
        <w:t xml:space="preserve"> scholarship</w:t>
      </w:r>
      <w:r w:rsidR="00A010B4">
        <w:rPr>
          <w:color w:val="51247A"/>
          <w:sz w:val="20"/>
          <w:szCs w:val="20"/>
        </w:rPr>
        <w:t>s and prizes.</w:t>
      </w:r>
      <w:r>
        <w:rPr>
          <w:color w:val="51247A"/>
          <w:sz w:val="20"/>
          <w:szCs w:val="20"/>
        </w:rPr>
        <w:t xml:space="preserve"> </w:t>
      </w:r>
      <w:r w:rsidR="00A010B4">
        <w:rPr>
          <w:color w:val="51247A"/>
          <w:sz w:val="20"/>
          <w:szCs w:val="20"/>
        </w:rPr>
        <w:t>Please submit to Gift Administration via Service Desk with relevant Gift Agreement</w:t>
      </w:r>
      <w:r w:rsidR="00A010B4">
        <w:rPr>
          <w:color w:val="51247A"/>
          <w:sz w:val="20"/>
          <w:szCs w:val="20"/>
        </w:rPr>
        <w:t>.</w:t>
      </w:r>
    </w:p>
    <w:p w14:paraId="72DBCFEA" w14:textId="77777777" w:rsidR="00A010B4" w:rsidRPr="006023E4" w:rsidRDefault="00A010B4" w:rsidP="00A9136D">
      <w:pPr>
        <w:spacing w:after="0" w:line="240" w:lineRule="auto"/>
        <w:ind w:left="-567"/>
        <w:rPr>
          <w:color w:val="51247A"/>
          <w:sz w:val="20"/>
          <w:szCs w:val="20"/>
        </w:rPr>
      </w:pPr>
    </w:p>
    <w:tbl>
      <w:tblPr>
        <w:tblStyle w:val="TableGrid"/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51"/>
        <w:gridCol w:w="1134"/>
        <w:gridCol w:w="218"/>
        <w:gridCol w:w="1224"/>
        <w:gridCol w:w="1535"/>
        <w:gridCol w:w="1275"/>
      </w:tblGrid>
      <w:tr w:rsidR="00E24A1D" w:rsidRPr="00E24A1D" w14:paraId="446FF3FB" w14:textId="77777777" w:rsidTr="00F41B6F">
        <w:trPr>
          <w:trHeight w:val="566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51247A"/>
            <w:vAlign w:val="center"/>
          </w:tcPr>
          <w:p w14:paraId="0166163E" w14:textId="376949D1" w:rsidR="00E24A1D" w:rsidRPr="00D77CE9" w:rsidRDefault="00E24A1D" w:rsidP="008A702D">
            <w:pPr>
              <w:ind w:left="137"/>
              <w:rPr>
                <w:b/>
                <w:bCs/>
                <w:szCs w:val="20"/>
              </w:rPr>
            </w:pPr>
            <w:r w:rsidRPr="00D77CE9">
              <w:rPr>
                <w:b/>
                <w:bCs/>
                <w:szCs w:val="20"/>
              </w:rPr>
              <w:t>Asset details</w:t>
            </w:r>
          </w:p>
        </w:tc>
      </w:tr>
      <w:tr w:rsidR="00E24A1D" w:rsidRPr="00E24A1D" w14:paraId="13882F21" w14:textId="77777777" w:rsidTr="00F41B6F">
        <w:trPr>
          <w:trHeight w:val="22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66B7DD7A" w14:textId="0CB1C34D" w:rsidR="00E24A1D" w:rsidRPr="00D77CE9" w:rsidRDefault="00E24A1D" w:rsidP="008A70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Proposed name of asset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82A" w14:textId="73FF5302" w:rsidR="00E24A1D" w:rsidRPr="00E24A1D" w:rsidRDefault="00E24A1D" w:rsidP="008A702D">
            <w:pPr>
              <w:ind w:left="137"/>
              <w:rPr>
                <w:b/>
                <w:bCs/>
                <w:sz w:val="20"/>
                <w:szCs w:val="20"/>
              </w:rPr>
            </w:pPr>
          </w:p>
        </w:tc>
      </w:tr>
      <w:tr w:rsidR="00E24A1D" w:rsidRPr="00E24A1D" w14:paraId="387D312A" w14:textId="77777777" w:rsidTr="00F41B6F">
        <w:trPr>
          <w:trHeight w:val="12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20109F24" w14:textId="5A1D7AD8" w:rsidR="00E24A1D" w:rsidRPr="00D77CE9" w:rsidRDefault="00E24A1D" w:rsidP="008A70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Current name and purpose of asset (if any)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FB79" w14:textId="25206851" w:rsidR="00E24A1D" w:rsidRPr="00E24A1D" w:rsidRDefault="00E24A1D" w:rsidP="008A702D">
            <w:pPr>
              <w:ind w:left="137"/>
              <w:rPr>
                <w:b/>
                <w:bCs/>
                <w:sz w:val="20"/>
                <w:szCs w:val="20"/>
              </w:rPr>
            </w:pPr>
          </w:p>
        </w:tc>
      </w:tr>
      <w:tr w:rsidR="00E24A1D" w:rsidRPr="00E24A1D" w14:paraId="28950E59" w14:textId="77777777" w:rsidTr="00F41B6F">
        <w:trPr>
          <w:trHeight w:val="13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2EC0203E" w14:textId="22FD346B" w:rsidR="00E24A1D" w:rsidRPr="00D77CE9" w:rsidRDefault="00E24A1D" w:rsidP="008A70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Period of naming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87C" w14:textId="51D62BB0" w:rsidR="00E24A1D" w:rsidRPr="00E24A1D" w:rsidRDefault="00E24A1D" w:rsidP="008A702D">
            <w:pPr>
              <w:ind w:left="137"/>
              <w:rPr>
                <w:b/>
                <w:bCs/>
                <w:sz w:val="20"/>
                <w:szCs w:val="20"/>
              </w:rPr>
            </w:pPr>
          </w:p>
        </w:tc>
      </w:tr>
      <w:tr w:rsidR="00D77CE9" w:rsidRPr="00E24A1D" w14:paraId="31805BD2" w14:textId="77777777" w:rsidTr="00F41B6F">
        <w:trPr>
          <w:trHeight w:val="14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CFF1"/>
            <w:vAlign w:val="center"/>
          </w:tcPr>
          <w:p w14:paraId="53B713D3" w14:textId="2FD8BCB1" w:rsidR="00D77CE9" w:rsidRPr="00E24A1D" w:rsidRDefault="00D77CE9" w:rsidP="008A702D">
            <w:pPr>
              <w:ind w:left="137"/>
              <w:rPr>
                <w:b/>
                <w:bCs/>
                <w:sz w:val="20"/>
                <w:szCs w:val="20"/>
              </w:rPr>
            </w:pPr>
            <w:r w:rsidRPr="00D77CE9">
              <w:rPr>
                <w:b/>
                <w:sz w:val="20"/>
                <w:szCs w:val="20"/>
              </w:rPr>
              <w:t>Asset type</w:t>
            </w:r>
          </w:p>
        </w:tc>
      </w:tr>
      <w:tr w:rsidR="00E24A1D" w:rsidRPr="00E24A1D" w14:paraId="07605FD1" w14:textId="77777777" w:rsidTr="00F41B6F">
        <w:trPr>
          <w:trHeight w:val="2595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50C10" w14:textId="4CBB47EF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17664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Building / major part of building</w:t>
            </w:r>
            <w:r w:rsidR="0011704E">
              <w:rPr>
                <w:bCs/>
                <w:sz w:val="20"/>
                <w:szCs w:val="20"/>
              </w:rPr>
              <w:t xml:space="preserve"> (including rooms)</w:t>
            </w:r>
          </w:p>
          <w:p w14:paraId="347C792F" w14:textId="21344303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792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Road</w:t>
            </w:r>
            <w:r w:rsidR="000354BF" w:rsidRPr="00855273">
              <w:rPr>
                <w:bCs/>
                <w:sz w:val="20"/>
                <w:szCs w:val="20"/>
              </w:rPr>
              <w:t xml:space="preserve"> (</w:t>
            </w:r>
            <w:r w:rsidR="00504136">
              <w:rPr>
                <w:bCs/>
                <w:sz w:val="20"/>
                <w:szCs w:val="20"/>
              </w:rPr>
              <w:t>traditionally</w:t>
            </w:r>
            <w:r w:rsidR="000354BF" w:rsidRPr="00855273">
              <w:rPr>
                <w:bCs/>
                <w:sz w:val="20"/>
                <w:szCs w:val="20"/>
              </w:rPr>
              <w:t xml:space="preserve"> reserved to honour past Chancellors)</w:t>
            </w:r>
          </w:p>
          <w:p w14:paraId="2641E2D5" w14:textId="7D673B11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67053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School / Institute</w:t>
            </w:r>
          </w:p>
          <w:p w14:paraId="48A7C84A" w14:textId="54DEA4E0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160873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Research Centre</w:t>
            </w:r>
          </w:p>
          <w:p w14:paraId="1FBE9BB9" w14:textId="77777777" w:rsidR="00855273" w:rsidRDefault="007E0CE8" w:rsidP="00855273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2510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855273">
              <w:rPr>
                <w:bCs/>
                <w:sz w:val="20"/>
                <w:szCs w:val="20"/>
              </w:rPr>
              <w:t>Pu</w:t>
            </w:r>
            <w:r w:rsidR="00E24A1D" w:rsidRPr="00855273">
              <w:rPr>
                <w:bCs/>
                <w:sz w:val="20"/>
                <w:szCs w:val="20"/>
              </w:rPr>
              <w:t xml:space="preserve">blic space, garden, and major feature (including sporting </w:t>
            </w:r>
          </w:p>
          <w:p w14:paraId="67BBA096" w14:textId="7BD567E8" w:rsidR="00E24A1D" w:rsidRPr="00855273" w:rsidRDefault="00855273" w:rsidP="00855273">
            <w:pPr>
              <w:ind w:left="137"/>
              <w:rPr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 </w:t>
            </w:r>
            <w:r w:rsidR="00E24A1D" w:rsidRPr="00855273">
              <w:rPr>
                <w:bCs/>
                <w:sz w:val="20"/>
                <w:szCs w:val="20"/>
              </w:rPr>
              <w:t>facilities, fountains, sculptures and works of art)</w:t>
            </w:r>
          </w:p>
          <w:p w14:paraId="240C954D" w14:textId="14B79A62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14332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Cultural, library and scientific collection</w:t>
            </w:r>
          </w:p>
          <w:p w14:paraId="227EF7F5" w14:textId="77777777" w:rsidR="00855273" w:rsidRDefault="007E0CE8" w:rsidP="00855273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13082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 xml:space="preserve">Minor feature (including but not limited to benches, auditorium </w:t>
            </w:r>
          </w:p>
          <w:p w14:paraId="1515C352" w14:textId="77777777" w:rsidR="00855273" w:rsidRDefault="00855273" w:rsidP="00855273">
            <w:pPr>
              <w:ind w:left="137"/>
              <w:rPr>
                <w:bCs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 </w:t>
            </w:r>
            <w:r w:rsidR="00E24A1D" w:rsidRPr="00855273">
              <w:rPr>
                <w:bCs/>
                <w:sz w:val="20"/>
                <w:szCs w:val="20"/>
              </w:rPr>
              <w:t xml:space="preserve">seating, trees, and plants, pathways, plaques and natural or </w:t>
            </w:r>
          </w:p>
          <w:p w14:paraId="3950476B" w14:textId="42EC78DC" w:rsidR="00E24A1D" w:rsidRPr="00855273" w:rsidRDefault="00855273" w:rsidP="00855273">
            <w:pPr>
              <w:ind w:left="137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E24A1D" w:rsidRPr="00855273">
              <w:rPr>
                <w:bCs/>
                <w:sz w:val="20"/>
                <w:szCs w:val="20"/>
              </w:rPr>
              <w:t>environmental features)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6D568" w14:textId="52A184F1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66366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Professorial Chair</w:t>
            </w:r>
          </w:p>
          <w:p w14:paraId="5F85B5CB" w14:textId="3FD54FCF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135254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0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Research Fellowship</w:t>
            </w:r>
          </w:p>
          <w:p w14:paraId="2C13A7DC" w14:textId="6F19FE77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20006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Lecture series</w:t>
            </w:r>
          </w:p>
          <w:p w14:paraId="091B5E1E" w14:textId="10AADA85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10488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Visiting Fellowship</w:t>
            </w:r>
          </w:p>
          <w:p w14:paraId="199651B7" w14:textId="77777777" w:rsidR="00855273" w:rsidRDefault="007E0CE8" w:rsidP="00855273">
            <w:pPr>
              <w:ind w:left="137"/>
              <w:rPr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212383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 xml:space="preserve">Work integrated learning, work experience </w:t>
            </w:r>
            <w:r w:rsidR="00855273">
              <w:rPr>
                <w:bCs/>
                <w:sz w:val="20"/>
                <w:szCs w:val="20"/>
              </w:rPr>
              <w:t xml:space="preserve">   </w:t>
            </w:r>
          </w:p>
          <w:p w14:paraId="79F66B67" w14:textId="0CC6120C" w:rsidR="00E24A1D" w:rsidRPr="00855273" w:rsidRDefault="00855273" w:rsidP="00855273">
            <w:pPr>
              <w:ind w:left="137"/>
              <w:rPr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 </w:t>
            </w:r>
            <w:r w:rsidR="00E24A1D" w:rsidRPr="00855273">
              <w:rPr>
                <w:bCs/>
                <w:sz w:val="20"/>
                <w:szCs w:val="20"/>
              </w:rPr>
              <w:t>and internship program</w:t>
            </w:r>
          </w:p>
          <w:p w14:paraId="7D834BB2" w14:textId="48D89F85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151610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Student enrichment program</w:t>
            </w:r>
          </w:p>
          <w:p w14:paraId="30FBE07B" w14:textId="1C71FC7A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15288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 xml:space="preserve">Scholarship </w:t>
            </w:r>
          </w:p>
          <w:p w14:paraId="57EAC248" w14:textId="16A55BEA" w:rsidR="00E24A1D" w:rsidRPr="00855273" w:rsidRDefault="007E0CE8" w:rsidP="00855273">
            <w:pPr>
              <w:ind w:left="137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5443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2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55273">
              <w:rPr>
                <w:rFonts w:ascii="MS Gothic" w:eastAsia="MS Gothic" w:hAnsi="MS Gothic"/>
                <w:b/>
                <w:bCs/>
                <w:sz w:val="20"/>
                <w:szCs w:val="20"/>
              </w:rPr>
              <w:t xml:space="preserve"> </w:t>
            </w:r>
            <w:r w:rsidR="00E24A1D" w:rsidRPr="00855273">
              <w:rPr>
                <w:bCs/>
                <w:sz w:val="20"/>
                <w:szCs w:val="20"/>
              </w:rPr>
              <w:t>Prize</w:t>
            </w:r>
          </w:p>
          <w:p w14:paraId="3076AA34" w14:textId="06146DD5" w:rsidR="00855273" w:rsidRPr="00855273" w:rsidRDefault="00855273" w:rsidP="00855273">
            <w:pPr>
              <w:ind w:left="137"/>
              <w:rPr>
                <w:b/>
                <w:bCs/>
                <w:sz w:val="20"/>
                <w:szCs w:val="20"/>
              </w:rPr>
            </w:pPr>
          </w:p>
          <w:p w14:paraId="53B2A492" w14:textId="61B42B37" w:rsidR="00E24A1D" w:rsidRPr="00E24A1D" w:rsidRDefault="00E24A1D" w:rsidP="007261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26120" w:rsidRPr="00E24A1D" w14:paraId="77D9111B" w14:textId="77777777" w:rsidTr="00F41B6F">
        <w:trPr>
          <w:trHeight w:val="1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FF1"/>
            <w:vAlign w:val="center"/>
          </w:tcPr>
          <w:p w14:paraId="4C95B53D" w14:textId="77777777" w:rsidR="00726120" w:rsidRPr="00726120" w:rsidRDefault="00726120" w:rsidP="00726120">
            <w:pPr>
              <w:ind w:left="129"/>
              <w:rPr>
                <w:bCs/>
                <w:sz w:val="20"/>
                <w:szCs w:val="20"/>
              </w:rPr>
            </w:pPr>
            <w:r w:rsidRPr="00D77CE9">
              <w:rPr>
                <w:sz w:val="20"/>
                <w:szCs w:val="20"/>
              </w:rPr>
              <w:t>Location on campus</w:t>
            </w:r>
            <w:r>
              <w:rPr>
                <w:sz w:val="20"/>
                <w:szCs w:val="20"/>
              </w:rPr>
              <w:t xml:space="preserve"> (for physical assets)</w:t>
            </w:r>
          </w:p>
        </w:tc>
        <w:tc>
          <w:tcPr>
            <w:tcW w:w="62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FA7" w14:textId="3657DE79" w:rsidR="00726120" w:rsidRPr="00726120" w:rsidRDefault="00300170" w:rsidP="00726120">
            <w:pPr>
              <w:ind w:left="1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</w:tr>
      <w:tr w:rsidR="00A9136D" w:rsidRPr="00E24A1D" w14:paraId="49AB151F" w14:textId="77777777" w:rsidTr="00F41B6F">
        <w:trPr>
          <w:trHeight w:val="566"/>
        </w:trPr>
        <w:tc>
          <w:tcPr>
            <w:tcW w:w="10201" w:type="dxa"/>
            <w:gridSpan w:val="7"/>
            <w:tcBorders>
              <w:top w:val="single" w:sz="4" w:space="0" w:color="auto"/>
            </w:tcBorders>
            <w:shd w:val="clear" w:color="auto" w:fill="51247A"/>
            <w:vAlign w:val="center"/>
          </w:tcPr>
          <w:p w14:paraId="438E6AFC" w14:textId="536DBAFC" w:rsidR="00A9136D" w:rsidRPr="00D77CE9" w:rsidRDefault="00A9136D" w:rsidP="008A702D">
            <w:pPr>
              <w:ind w:left="137"/>
              <w:rPr>
                <w:b/>
                <w:bCs/>
                <w:szCs w:val="20"/>
              </w:rPr>
            </w:pPr>
            <w:r w:rsidRPr="00D77CE9">
              <w:rPr>
                <w:b/>
                <w:bCs/>
                <w:szCs w:val="20"/>
              </w:rPr>
              <w:t xml:space="preserve"> Eligibility</w:t>
            </w:r>
          </w:p>
        </w:tc>
      </w:tr>
      <w:tr w:rsidR="000F19FA" w:rsidRPr="00E24A1D" w14:paraId="791FDBAD" w14:textId="77777777" w:rsidTr="000F19FA">
        <w:trPr>
          <w:trHeight w:val="1918"/>
        </w:trPr>
        <w:tc>
          <w:tcPr>
            <w:tcW w:w="10201" w:type="dxa"/>
            <w:gridSpan w:val="7"/>
            <w:shd w:val="clear" w:color="auto" w:fill="FFFFFF" w:themeFill="background1"/>
          </w:tcPr>
          <w:p w14:paraId="21583C20" w14:textId="569F4399" w:rsidR="000F19FA" w:rsidRPr="00025CA3" w:rsidRDefault="000F19FA" w:rsidP="000F19FA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025CA3">
              <w:rPr>
                <w:rFonts w:cstheme="minorHAnsi"/>
                <w:bCs/>
                <w:sz w:val="20"/>
                <w:szCs w:val="20"/>
              </w:rPr>
              <w:t>To be completed by nominator:</w:t>
            </w:r>
          </w:p>
          <w:p w14:paraId="51074C39" w14:textId="523B3CE5" w:rsidR="000F19FA" w:rsidRPr="00025CA3" w:rsidRDefault="000F19FA" w:rsidP="000F19FA">
            <w:pPr>
              <w:ind w:left="413" w:hanging="284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532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CA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025CA3">
              <w:rPr>
                <w:rFonts w:cstheme="minorHAnsi"/>
                <w:bCs/>
                <w:sz w:val="20"/>
                <w:szCs w:val="20"/>
              </w:rPr>
              <w:t xml:space="preserve"> This gift complies with all eligibility and principles for philanthropic naming under the UQ Naming Policy.</w:t>
            </w:r>
          </w:p>
          <w:p w14:paraId="2280FACE" w14:textId="43756ACD" w:rsidR="000F19FA" w:rsidRPr="00025CA3" w:rsidRDefault="000F19FA" w:rsidP="000F19FA">
            <w:pPr>
              <w:ind w:left="413" w:hanging="284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874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CA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025CA3">
              <w:rPr>
                <w:rFonts w:cstheme="minorHAnsi"/>
                <w:bCs/>
                <w:sz w:val="20"/>
                <w:szCs w:val="20"/>
              </w:rPr>
              <w:t xml:space="preserve"> This gift meets the philanthropic minimums outlined in the Naming Local Standard Operating Procedure.</w:t>
            </w:r>
          </w:p>
          <w:p w14:paraId="0D12CC0E" w14:textId="77777777" w:rsidR="000F19FA" w:rsidRPr="00025CA3" w:rsidRDefault="000F19FA" w:rsidP="000F19F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004142E" w14:textId="459C0258" w:rsidR="000F19FA" w:rsidRPr="00025CA3" w:rsidRDefault="000F19FA" w:rsidP="000F19FA">
            <w:pPr>
              <w:shd w:val="clear" w:color="auto" w:fill="FFFFFF" w:themeFill="background1"/>
              <w:rPr>
                <w:rFonts w:cstheme="minorHAnsi"/>
                <w:bCs/>
                <w:sz w:val="20"/>
                <w:szCs w:val="20"/>
              </w:rPr>
            </w:pPr>
            <w:r w:rsidRPr="00025CA3">
              <w:rPr>
                <w:rFonts w:cstheme="minorHAnsi"/>
                <w:bCs/>
                <w:sz w:val="20"/>
                <w:szCs w:val="20"/>
              </w:rPr>
              <w:t xml:space="preserve"> To be completed by Advancement and Community Engagement:</w:t>
            </w:r>
          </w:p>
          <w:p w14:paraId="24A56BA8" w14:textId="438EB68D" w:rsidR="000F19FA" w:rsidRPr="000F19FA" w:rsidRDefault="000F19FA" w:rsidP="000F19FA">
            <w:pPr>
              <w:shd w:val="clear" w:color="auto" w:fill="FFFFFF" w:themeFill="background1"/>
              <w:ind w:left="413" w:hanging="284"/>
              <w:rPr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882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CA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025CA3">
              <w:rPr>
                <w:rFonts w:cstheme="minorHAnsi"/>
                <w:bCs/>
                <w:sz w:val="20"/>
                <w:szCs w:val="20"/>
              </w:rPr>
              <w:t xml:space="preserve"> Due diligence and reputational risk screening has been conducted by the ACE Prospect Development team and assessed with nominator.</w:t>
            </w:r>
            <w:r w:rsidRPr="0085527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9136D" w:rsidRPr="00E24A1D" w14:paraId="48513B34" w14:textId="77777777" w:rsidTr="00F41B6F">
        <w:trPr>
          <w:trHeight w:val="566"/>
        </w:trPr>
        <w:tc>
          <w:tcPr>
            <w:tcW w:w="10201" w:type="dxa"/>
            <w:gridSpan w:val="7"/>
            <w:shd w:val="clear" w:color="auto" w:fill="51247A"/>
            <w:vAlign w:val="center"/>
          </w:tcPr>
          <w:p w14:paraId="4128765A" w14:textId="655CB679" w:rsidR="00A9136D" w:rsidRPr="00D77CE9" w:rsidRDefault="00A9136D" w:rsidP="00FB4DB5">
            <w:pPr>
              <w:ind w:left="137"/>
              <w:rPr>
                <w:b/>
                <w:bCs/>
                <w:szCs w:val="20"/>
              </w:rPr>
            </w:pPr>
            <w:r w:rsidRPr="00D77CE9">
              <w:rPr>
                <w:b/>
                <w:bCs/>
                <w:szCs w:val="20"/>
              </w:rPr>
              <w:t xml:space="preserve"> Naming Request details</w:t>
            </w:r>
          </w:p>
        </w:tc>
      </w:tr>
      <w:tr w:rsidR="00A9136D" w:rsidRPr="00E24A1D" w14:paraId="612CA75B" w14:textId="77777777" w:rsidTr="00F41B6F">
        <w:trPr>
          <w:trHeight w:val="566"/>
        </w:trPr>
        <w:tc>
          <w:tcPr>
            <w:tcW w:w="10201" w:type="dxa"/>
            <w:gridSpan w:val="7"/>
            <w:vAlign w:val="center"/>
          </w:tcPr>
          <w:p w14:paraId="78D549C5" w14:textId="2C6D68AE" w:rsidR="00A9136D" w:rsidRPr="00E24A1D" w:rsidRDefault="00A9136D" w:rsidP="00FB4DB5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</w:t>
            </w:r>
            <w:r w:rsidR="00FB4DB5" w:rsidRPr="00E24A1D">
              <w:rPr>
                <w:b/>
                <w:bCs/>
                <w:sz w:val="20"/>
                <w:szCs w:val="20"/>
              </w:rPr>
              <w:t xml:space="preserve">  </w:t>
            </w:r>
            <w:r w:rsidRPr="00E24A1D">
              <w:rPr>
                <w:b/>
                <w:bCs/>
                <w:sz w:val="20"/>
                <w:szCs w:val="20"/>
              </w:rPr>
              <w:t>Background</w:t>
            </w:r>
            <w:r w:rsidR="00763F35">
              <w:rPr>
                <w:b/>
                <w:bCs/>
                <w:sz w:val="20"/>
                <w:szCs w:val="20"/>
              </w:rPr>
              <w:t xml:space="preserve"> </w:t>
            </w:r>
            <w:r w:rsidR="006B6883">
              <w:rPr>
                <w:b/>
                <w:bCs/>
                <w:sz w:val="20"/>
                <w:szCs w:val="20"/>
              </w:rPr>
              <w:t>and</w:t>
            </w:r>
            <w:r w:rsidR="00763F35">
              <w:rPr>
                <w:b/>
                <w:bCs/>
                <w:sz w:val="20"/>
                <w:szCs w:val="20"/>
              </w:rPr>
              <w:t xml:space="preserve"> rationale</w:t>
            </w:r>
          </w:p>
          <w:p w14:paraId="008E3056" w14:textId="77777777" w:rsidR="003855F3" w:rsidRPr="00763F35" w:rsidRDefault="003855F3" w:rsidP="003855F3">
            <w:pPr>
              <w:ind w:left="137"/>
              <w:rPr>
                <w:bCs/>
                <w:iCs/>
                <w:sz w:val="20"/>
                <w:szCs w:val="20"/>
              </w:rPr>
            </w:pPr>
          </w:p>
          <w:p w14:paraId="75F5EC0A" w14:textId="213BF622" w:rsidR="00A9136D" w:rsidRPr="00E24A1D" w:rsidRDefault="00FB4DB5" w:rsidP="00FB4DB5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</w:t>
            </w:r>
            <w:r w:rsidR="00A9136D" w:rsidRPr="00E24A1D">
              <w:rPr>
                <w:b/>
                <w:bCs/>
                <w:sz w:val="20"/>
                <w:szCs w:val="20"/>
              </w:rPr>
              <w:t xml:space="preserve"> Key Issues</w:t>
            </w:r>
            <w:r w:rsidR="00763F35">
              <w:rPr>
                <w:b/>
                <w:bCs/>
                <w:sz w:val="20"/>
                <w:szCs w:val="20"/>
              </w:rPr>
              <w:t xml:space="preserve"> </w:t>
            </w:r>
            <w:r w:rsidR="00126D0B">
              <w:rPr>
                <w:b/>
                <w:bCs/>
                <w:sz w:val="20"/>
                <w:szCs w:val="20"/>
              </w:rPr>
              <w:t xml:space="preserve">or </w:t>
            </w:r>
            <w:r w:rsidR="00763F35">
              <w:rPr>
                <w:b/>
                <w:bCs/>
                <w:sz w:val="20"/>
                <w:szCs w:val="20"/>
              </w:rPr>
              <w:t>r</w:t>
            </w:r>
            <w:r w:rsidR="00A9136D" w:rsidRPr="00E24A1D">
              <w:rPr>
                <w:b/>
                <w:bCs/>
                <w:sz w:val="20"/>
                <w:szCs w:val="20"/>
              </w:rPr>
              <w:t>isks</w:t>
            </w:r>
          </w:p>
          <w:p w14:paraId="1D6E3B7F" w14:textId="77777777" w:rsidR="00763F35" w:rsidRPr="00763F35" w:rsidRDefault="00763F35" w:rsidP="00F41B6F">
            <w:pPr>
              <w:ind w:left="137" w:right="140"/>
              <w:rPr>
                <w:bCs/>
                <w:iCs/>
                <w:sz w:val="20"/>
                <w:szCs w:val="20"/>
              </w:rPr>
            </w:pPr>
          </w:p>
          <w:p w14:paraId="577D50EE" w14:textId="76D63015" w:rsidR="00A9136D" w:rsidRPr="00E24A1D" w:rsidRDefault="00FB4DB5" w:rsidP="00FB4DB5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</w:t>
            </w:r>
            <w:r w:rsidR="00A9136D" w:rsidRPr="00E24A1D">
              <w:rPr>
                <w:b/>
                <w:bCs/>
                <w:sz w:val="20"/>
                <w:szCs w:val="20"/>
              </w:rPr>
              <w:t xml:space="preserve"> Internal </w:t>
            </w:r>
            <w:r w:rsidR="00763F35">
              <w:rPr>
                <w:b/>
                <w:bCs/>
                <w:sz w:val="20"/>
                <w:szCs w:val="20"/>
              </w:rPr>
              <w:t>c</w:t>
            </w:r>
            <w:r w:rsidR="00A9136D" w:rsidRPr="00E24A1D">
              <w:rPr>
                <w:b/>
                <w:bCs/>
                <w:sz w:val="20"/>
                <w:szCs w:val="20"/>
              </w:rPr>
              <w:t xml:space="preserve">onsultation </w:t>
            </w:r>
          </w:p>
          <w:p w14:paraId="653FF034" w14:textId="77777777" w:rsidR="00F35D0D" w:rsidRPr="00C24584" w:rsidRDefault="00F35D0D" w:rsidP="00FB4DB5">
            <w:pPr>
              <w:ind w:left="137"/>
              <w:rPr>
                <w:b/>
                <w:bCs/>
                <w:iCs/>
                <w:sz w:val="20"/>
                <w:szCs w:val="20"/>
              </w:rPr>
            </w:pPr>
          </w:p>
          <w:p w14:paraId="112424FA" w14:textId="4789BDE8" w:rsidR="00A9136D" w:rsidRPr="00E24A1D" w:rsidRDefault="00FB4DB5" w:rsidP="00FB4DB5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</w:t>
            </w:r>
            <w:r w:rsidR="00A9136D" w:rsidRPr="00E24A1D">
              <w:rPr>
                <w:b/>
                <w:bCs/>
                <w:sz w:val="20"/>
                <w:szCs w:val="20"/>
              </w:rPr>
              <w:t xml:space="preserve"> External </w:t>
            </w:r>
            <w:r w:rsidR="00763F35">
              <w:rPr>
                <w:b/>
                <w:bCs/>
                <w:sz w:val="20"/>
                <w:szCs w:val="20"/>
              </w:rPr>
              <w:t>c</w:t>
            </w:r>
            <w:r w:rsidR="00A9136D" w:rsidRPr="00E24A1D">
              <w:rPr>
                <w:b/>
                <w:bCs/>
                <w:sz w:val="20"/>
                <w:szCs w:val="20"/>
              </w:rPr>
              <w:t>onsultation</w:t>
            </w:r>
            <w:r w:rsidR="00F41B6F">
              <w:rPr>
                <w:b/>
                <w:bCs/>
                <w:sz w:val="20"/>
                <w:szCs w:val="20"/>
              </w:rPr>
              <w:t xml:space="preserve"> </w:t>
            </w:r>
            <w:r w:rsidR="00126D0B">
              <w:rPr>
                <w:b/>
                <w:bCs/>
                <w:sz w:val="20"/>
                <w:szCs w:val="20"/>
              </w:rPr>
              <w:t>and</w:t>
            </w:r>
            <w:r w:rsidR="00913123">
              <w:rPr>
                <w:b/>
                <w:bCs/>
                <w:sz w:val="20"/>
                <w:szCs w:val="20"/>
              </w:rPr>
              <w:t>/or</w:t>
            </w:r>
            <w:r w:rsidR="00F41B6F">
              <w:rPr>
                <w:b/>
                <w:bCs/>
                <w:sz w:val="20"/>
                <w:szCs w:val="20"/>
              </w:rPr>
              <w:t xml:space="preserve"> </w:t>
            </w:r>
            <w:r w:rsidR="00763F35">
              <w:rPr>
                <w:b/>
                <w:bCs/>
                <w:sz w:val="20"/>
                <w:szCs w:val="20"/>
              </w:rPr>
              <w:t>b</w:t>
            </w:r>
            <w:r w:rsidR="00A9136D" w:rsidRPr="00E24A1D">
              <w:rPr>
                <w:b/>
                <w:bCs/>
                <w:sz w:val="20"/>
                <w:szCs w:val="20"/>
              </w:rPr>
              <w:t>enchmarking</w:t>
            </w:r>
          </w:p>
          <w:p w14:paraId="317C6D2F" w14:textId="77777777" w:rsidR="00763F35" w:rsidRPr="00763F35" w:rsidRDefault="00763F35" w:rsidP="00FB4DB5">
            <w:pPr>
              <w:ind w:left="137"/>
              <w:rPr>
                <w:b/>
                <w:bCs/>
                <w:iCs/>
                <w:sz w:val="20"/>
                <w:szCs w:val="20"/>
              </w:rPr>
            </w:pPr>
          </w:p>
          <w:p w14:paraId="033DF205" w14:textId="563C0BE8" w:rsidR="00A9136D" w:rsidRPr="00E24A1D" w:rsidRDefault="00FB4DB5" w:rsidP="00FB4DB5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</w:t>
            </w:r>
            <w:r w:rsidR="00A9136D" w:rsidRPr="00E24A1D">
              <w:rPr>
                <w:b/>
                <w:bCs/>
                <w:sz w:val="20"/>
                <w:szCs w:val="20"/>
              </w:rPr>
              <w:t xml:space="preserve"> Financial implications</w:t>
            </w:r>
          </w:p>
          <w:p w14:paraId="706F000A" w14:textId="77777777" w:rsidR="00763F35" w:rsidRPr="00763F35" w:rsidRDefault="00763F35" w:rsidP="00025CA3">
            <w:pPr>
              <w:ind w:left="137"/>
              <w:rPr>
                <w:b/>
                <w:bCs/>
                <w:iCs/>
                <w:sz w:val="20"/>
                <w:szCs w:val="20"/>
              </w:rPr>
            </w:pPr>
          </w:p>
          <w:p w14:paraId="1B447379" w14:textId="74F41ADC" w:rsidR="00A9136D" w:rsidRPr="00E24A1D" w:rsidRDefault="00FB4DB5" w:rsidP="00FB4DB5">
            <w:pPr>
              <w:shd w:val="clear" w:color="auto" w:fill="E1CFF1"/>
              <w:rPr>
                <w:b/>
                <w:bCs/>
                <w:sz w:val="20"/>
                <w:szCs w:val="20"/>
              </w:rPr>
            </w:pPr>
            <w:r w:rsidRPr="00E24A1D">
              <w:rPr>
                <w:b/>
                <w:bCs/>
                <w:sz w:val="20"/>
                <w:szCs w:val="20"/>
              </w:rPr>
              <w:t xml:space="preserve">  </w:t>
            </w:r>
            <w:r w:rsidR="00A9136D" w:rsidRPr="00E24A1D">
              <w:rPr>
                <w:b/>
                <w:bCs/>
                <w:sz w:val="20"/>
                <w:szCs w:val="20"/>
              </w:rPr>
              <w:t xml:space="preserve"> Implementation </w:t>
            </w:r>
            <w:r w:rsidR="00763F35">
              <w:rPr>
                <w:b/>
                <w:bCs/>
                <w:sz w:val="20"/>
                <w:szCs w:val="20"/>
              </w:rPr>
              <w:t>p</w:t>
            </w:r>
            <w:r w:rsidR="00A9136D" w:rsidRPr="00E24A1D">
              <w:rPr>
                <w:b/>
                <w:bCs/>
                <w:sz w:val="20"/>
                <w:szCs w:val="20"/>
              </w:rPr>
              <w:t>lan</w:t>
            </w:r>
          </w:p>
          <w:p w14:paraId="3192A0B9" w14:textId="4BB7A142" w:rsidR="00A9136D" w:rsidRPr="00F41B6F" w:rsidRDefault="00A9136D" w:rsidP="00594A71">
            <w:pPr>
              <w:ind w:left="137" w:right="140"/>
              <w:rPr>
                <w:bCs/>
                <w:sz w:val="20"/>
                <w:szCs w:val="20"/>
              </w:rPr>
            </w:pPr>
          </w:p>
        </w:tc>
      </w:tr>
      <w:tr w:rsidR="00B56CCA" w:rsidRPr="00E24A1D" w14:paraId="126CB7D7" w14:textId="77777777" w:rsidTr="00F41B6F">
        <w:trPr>
          <w:trHeight w:val="566"/>
        </w:trPr>
        <w:tc>
          <w:tcPr>
            <w:tcW w:w="10201" w:type="dxa"/>
            <w:gridSpan w:val="7"/>
            <w:shd w:val="clear" w:color="auto" w:fill="51247A"/>
            <w:vAlign w:val="center"/>
          </w:tcPr>
          <w:p w14:paraId="19F97791" w14:textId="343FAF3F" w:rsidR="00B56CCA" w:rsidRPr="00D77CE9" w:rsidRDefault="00B56CCA" w:rsidP="00FB4DB5">
            <w:pPr>
              <w:ind w:left="137"/>
              <w:rPr>
                <w:szCs w:val="20"/>
              </w:rPr>
            </w:pPr>
            <w:r w:rsidRPr="00D77CE9">
              <w:rPr>
                <w:b/>
                <w:bCs/>
                <w:szCs w:val="20"/>
              </w:rPr>
              <w:t>Nominator details</w:t>
            </w:r>
          </w:p>
        </w:tc>
      </w:tr>
      <w:tr w:rsidR="001A25E2" w:rsidRPr="00E24A1D" w14:paraId="63F62EA0" w14:textId="77777777" w:rsidTr="00F771A5">
        <w:trPr>
          <w:trHeight w:val="381"/>
        </w:trPr>
        <w:tc>
          <w:tcPr>
            <w:tcW w:w="4815" w:type="dxa"/>
            <w:gridSpan w:val="2"/>
            <w:vAlign w:val="center"/>
          </w:tcPr>
          <w:p w14:paraId="189F3A60" w14:textId="7EC87C90" w:rsidR="001A25E2" w:rsidRPr="00F41B6F" w:rsidRDefault="001A25E2" w:rsidP="00FB4DB5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F41B6F">
              <w:rPr>
                <w:b/>
                <w:bCs/>
                <w:color w:val="51247A"/>
                <w:sz w:val="20"/>
                <w:szCs w:val="20"/>
              </w:rPr>
              <w:t>Name</w:t>
            </w:r>
          </w:p>
        </w:tc>
        <w:tc>
          <w:tcPr>
            <w:tcW w:w="4111" w:type="dxa"/>
            <w:gridSpan w:val="4"/>
            <w:vAlign w:val="center"/>
          </w:tcPr>
          <w:p w14:paraId="2F8F3EE8" w14:textId="2AD71048" w:rsidR="001A25E2" w:rsidRPr="00F41B6F" w:rsidRDefault="00A9136D" w:rsidP="00FB4DB5">
            <w:pPr>
              <w:ind w:left="137"/>
              <w:rPr>
                <w:b/>
                <w:color w:val="51247A"/>
                <w:sz w:val="20"/>
                <w:szCs w:val="20"/>
              </w:rPr>
            </w:pPr>
            <w:r w:rsidRPr="00F41B6F">
              <w:rPr>
                <w:b/>
                <w:color w:val="51247A"/>
                <w:sz w:val="20"/>
                <w:szCs w:val="20"/>
              </w:rPr>
              <w:t xml:space="preserve"> </w:t>
            </w:r>
            <w:r w:rsidR="00974015">
              <w:rPr>
                <w:b/>
                <w:color w:val="51247A"/>
                <w:sz w:val="20"/>
                <w:szCs w:val="20"/>
              </w:rPr>
              <w:t>Role / Organisational unit</w:t>
            </w:r>
          </w:p>
        </w:tc>
        <w:tc>
          <w:tcPr>
            <w:tcW w:w="1275" w:type="dxa"/>
            <w:vAlign w:val="center"/>
          </w:tcPr>
          <w:p w14:paraId="256D0F71" w14:textId="70629CE9" w:rsidR="001A25E2" w:rsidRPr="00F41B6F" w:rsidRDefault="00A9136D" w:rsidP="00FB4DB5">
            <w:pPr>
              <w:ind w:left="137"/>
              <w:rPr>
                <w:b/>
                <w:color w:val="51247A"/>
                <w:sz w:val="20"/>
                <w:szCs w:val="20"/>
              </w:rPr>
            </w:pPr>
            <w:r w:rsidRPr="00F41B6F">
              <w:rPr>
                <w:b/>
                <w:color w:val="51247A"/>
                <w:sz w:val="20"/>
                <w:szCs w:val="20"/>
              </w:rPr>
              <w:t xml:space="preserve"> </w:t>
            </w:r>
            <w:r w:rsidR="001A25E2" w:rsidRPr="00F41B6F">
              <w:rPr>
                <w:b/>
                <w:color w:val="51247A"/>
                <w:sz w:val="20"/>
                <w:szCs w:val="20"/>
              </w:rPr>
              <w:t>Date</w:t>
            </w:r>
          </w:p>
        </w:tc>
      </w:tr>
      <w:tr w:rsidR="00B56CCA" w:rsidRPr="00E24A1D" w14:paraId="7443B588" w14:textId="77777777" w:rsidTr="00F771A5">
        <w:trPr>
          <w:trHeight w:val="381"/>
        </w:trPr>
        <w:tc>
          <w:tcPr>
            <w:tcW w:w="4815" w:type="dxa"/>
            <w:gridSpan w:val="2"/>
            <w:vAlign w:val="center"/>
          </w:tcPr>
          <w:p w14:paraId="6B093A10" w14:textId="6C1C29CD" w:rsidR="00B56CCA" w:rsidRPr="007F5A6E" w:rsidRDefault="00B56CCA" w:rsidP="00FB4DB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0A6033D2" w14:textId="0F7C8195" w:rsidR="00B56CCA" w:rsidRPr="00E24A1D" w:rsidRDefault="00B56CCA" w:rsidP="00FB4DB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A0DCCE" w14:textId="3683D805" w:rsidR="00B56CCA" w:rsidRPr="00E24A1D" w:rsidRDefault="00B56CCA" w:rsidP="00FB4DB5">
            <w:pPr>
              <w:ind w:left="137"/>
              <w:rPr>
                <w:sz w:val="20"/>
                <w:szCs w:val="20"/>
              </w:rPr>
            </w:pPr>
          </w:p>
        </w:tc>
      </w:tr>
      <w:tr w:rsidR="00B56CCA" w:rsidRPr="00E24A1D" w14:paraId="19F96744" w14:textId="77777777" w:rsidTr="00F41B6F">
        <w:trPr>
          <w:trHeight w:val="567"/>
        </w:trPr>
        <w:tc>
          <w:tcPr>
            <w:tcW w:w="10201" w:type="dxa"/>
            <w:gridSpan w:val="7"/>
            <w:shd w:val="clear" w:color="auto" w:fill="51247A"/>
            <w:vAlign w:val="center"/>
          </w:tcPr>
          <w:p w14:paraId="2CAD9351" w14:textId="0C6E5719" w:rsidR="00B56CCA" w:rsidRPr="00D77CE9" w:rsidRDefault="00EB7271" w:rsidP="00FB4DB5">
            <w:pPr>
              <w:ind w:left="137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Endorsement and </w:t>
            </w:r>
            <w:r w:rsidR="007F5A6E">
              <w:rPr>
                <w:b/>
                <w:bCs/>
                <w:szCs w:val="20"/>
              </w:rPr>
              <w:t>Approval</w:t>
            </w:r>
            <w:r w:rsidR="00A9136D" w:rsidRPr="00D77CE9">
              <w:rPr>
                <w:b/>
                <w:bCs/>
                <w:szCs w:val="20"/>
              </w:rPr>
              <w:t xml:space="preserve"> </w:t>
            </w:r>
            <w:r w:rsidR="00D1259F" w:rsidRPr="00EB7271">
              <w:rPr>
                <w:bCs/>
                <w:i/>
                <w:sz w:val="20"/>
                <w:szCs w:val="20"/>
              </w:rPr>
              <w:t>(</w:t>
            </w:r>
            <w:r w:rsidR="00D1259F">
              <w:rPr>
                <w:bCs/>
                <w:i/>
                <w:sz w:val="20"/>
                <w:szCs w:val="20"/>
              </w:rPr>
              <w:t xml:space="preserve">as relevant - </w:t>
            </w:r>
            <w:r w:rsidRPr="00EB7271">
              <w:rPr>
                <w:bCs/>
                <w:i/>
                <w:sz w:val="20"/>
                <w:szCs w:val="20"/>
              </w:rPr>
              <w:t>refer to</w:t>
            </w:r>
            <w:r w:rsidR="00A9136D" w:rsidRPr="00EB7271">
              <w:rPr>
                <w:bCs/>
                <w:i/>
                <w:sz w:val="20"/>
                <w:szCs w:val="20"/>
              </w:rPr>
              <w:t xml:space="preserve"> UQ Naming Policy)</w:t>
            </w:r>
          </w:p>
        </w:tc>
      </w:tr>
      <w:tr w:rsidR="00B56CCA" w:rsidRPr="00E24A1D" w14:paraId="31C967E9" w14:textId="77777777" w:rsidTr="00F41B6F">
        <w:trPr>
          <w:trHeight w:val="380"/>
        </w:trPr>
        <w:tc>
          <w:tcPr>
            <w:tcW w:w="6167" w:type="dxa"/>
            <w:gridSpan w:val="4"/>
            <w:vAlign w:val="center"/>
          </w:tcPr>
          <w:p w14:paraId="376705E4" w14:textId="6C5F8EC1" w:rsidR="00B56CCA" w:rsidRPr="00E24A1D" w:rsidRDefault="00B56CCA" w:rsidP="00FB4DB5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E24A1D">
              <w:rPr>
                <w:b/>
                <w:bCs/>
                <w:color w:val="51247A"/>
                <w:sz w:val="20"/>
                <w:szCs w:val="20"/>
              </w:rPr>
              <w:lastRenderedPageBreak/>
              <w:t>Reviewer</w:t>
            </w:r>
          </w:p>
        </w:tc>
        <w:tc>
          <w:tcPr>
            <w:tcW w:w="1224" w:type="dxa"/>
            <w:vAlign w:val="center"/>
          </w:tcPr>
          <w:p w14:paraId="3FE82CF9" w14:textId="53470BF0" w:rsidR="00B56CCA" w:rsidRPr="00E24A1D" w:rsidRDefault="00A9136D" w:rsidP="00FB4DB5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E24A1D">
              <w:rPr>
                <w:b/>
                <w:bCs/>
                <w:color w:val="51247A"/>
                <w:sz w:val="20"/>
                <w:szCs w:val="20"/>
              </w:rPr>
              <w:t xml:space="preserve"> </w:t>
            </w:r>
            <w:r w:rsidR="00B56CCA" w:rsidRPr="00E24A1D">
              <w:rPr>
                <w:b/>
                <w:bCs/>
                <w:color w:val="51247A"/>
                <w:sz w:val="20"/>
                <w:szCs w:val="20"/>
              </w:rPr>
              <w:t>Date</w:t>
            </w:r>
          </w:p>
        </w:tc>
        <w:tc>
          <w:tcPr>
            <w:tcW w:w="2810" w:type="dxa"/>
            <w:gridSpan w:val="2"/>
            <w:vAlign w:val="center"/>
          </w:tcPr>
          <w:p w14:paraId="59371910" w14:textId="67A1E12F" w:rsidR="00B56CCA" w:rsidRPr="00E24A1D" w:rsidRDefault="00A9136D" w:rsidP="00FB4DB5">
            <w:pPr>
              <w:ind w:left="137"/>
              <w:rPr>
                <w:b/>
                <w:bCs/>
                <w:color w:val="51247A"/>
                <w:sz w:val="20"/>
                <w:szCs w:val="20"/>
              </w:rPr>
            </w:pPr>
            <w:r w:rsidRPr="00E24A1D">
              <w:rPr>
                <w:b/>
                <w:bCs/>
                <w:color w:val="51247A"/>
                <w:sz w:val="20"/>
                <w:szCs w:val="20"/>
              </w:rPr>
              <w:t xml:space="preserve"> </w:t>
            </w:r>
            <w:r w:rsidR="00B56CCA" w:rsidRPr="00E24A1D">
              <w:rPr>
                <w:b/>
                <w:bCs/>
                <w:color w:val="51247A"/>
                <w:sz w:val="20"/>
                <w:szCs w:val="20"/>
              </w:rPr>
              <w:t>Outcome</w:t>
            </w:r>
          </w:p>
        </w:tc>
      </w:tr>
      <w:tr w:rsidR="00EB7271" w:rsidRPr="00E24A1D" w14:paraId="5AA22154" w14:textId="77777777" w:rsidTr="00F41B6F">
        <w:trPr>
          <w:trHeight w:val="404"/>
        </w:trPr>
        <w:tc>
          <w:tcPr>
            <w:tcW w:w="6167" w:type="dxa"/>
            <w:gridSpan w:val="4"/>
            <w:vAlign w:val="center"/>
          </w:tcPr>
          <w:p w14:paraId="2E28DCFA" w14:textId="0C44CDA4" w:rsidR="00EB7271" w:rsidRPr="00726120" w:rsidRDefault="00726120" w:rsidP="00FB4DB5">
            <w:pPr>
              <w:ind w:left="137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Senior Leadership Forum Member</w:t>
            </w:r>
          </w:p>
        </w:tc>
        <w:tc>
          <w:tcPr>
            <w:tcW w:w="1224" w:type="dxa"/>
            <w:vAlign w:val="center"/>
          </w:tcPr>
          <w:p w14:paraId="70B227AD" w14:textId="0AC1BC1D" w:rsidR="00EB7271" w:rsidRPr="00E24A1D" w:rsidRDefault="00EB7271" w:rsidP="00FA34D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7DA91546" w14:textId="455A56BD" w:rsidR="00EB7271" w:rsidRPr="00E24A1D" w:rsidRDefault="00EB7271" w:rsidP="00FB4DB5">
            <w:pPr>
              <w:ind w:left="137"/>
              <w:rPr>
                <w:sz w:val="20"/>
                <w:szCs w:val="20"/>
              </w:rPr>
            </w:pPr>
          </w:p>
        </w:tc>
      </w:tr>
      <w:tr w:rsidR="00EB7271" w:rsidRPr="00E24A1D" w14:paraId="30104819" w14:textId="77777777" w:rsidTr="00F41B6F">
        <w:trPr>
          <w:trHeight w:val="404"/>
        </w:trPr>
        <w:tc>
          <w:tcPr>
            <w:tcW w:w="6167" w:type="dxa"/>
            <w:gridSpan w:val="4"/>
            <w:vAlign w:val="center"/>
          </w:tcPr>
          <w:p w14:paraId="02088198" w14:textId="34AC194A" w:rsidR="00EB7271" w:rsidRPr="00726120" w:rsidRDefault="00AD7478" w:rsidP="00FB4DB5">
            <w:pPr>
              <w:ind w:lef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Director, Campus Planning (Property and Facilities)</w:t>
            </w:r>
          </w:p>
        </w:tc>
        <w:tc>
          <w:tcPr>
            <w:tcW w:w="1224" w:type="dxa"/>
            <w:vAlign w:val="center"/>
          </w:tcPr>
          <w:p w14:paraId="1B604A5C" w14:textId="44DDC455" w:rsidR="00EB7271" w:rsidRPr="00E24A1D" w:rsidRDefault="00EB7271" w:rsidP="00FA34D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5811705B" w14:textId="35BE5EF6" w:rsidR="00EB7271" w:rsidRPr="00E24A1D" w:rsidRDefault="00EB7271" w:rsidP="00FB4DB5">
            <w:pPr>
              <w:ind w:left="137"/>
              <w:rPr>
                <w:sz w:val="20"/>
                <w:szCs w:val="20"/>
              </w:rPr>
            </w:pPr>
          </w:p>
        </w:tc>
      </w:tr>
      <w:tr w:rsidR="00B56CCA" w:rsidRPr="00E24A1D" w14:paraId="7E99D1DE" w14:textId="77777777" w:rsidTr="00F41B6F">
        <w:trPr>
          <w:trHeight w:val="404"/>
        </w:trPr>
        <w:tc>
          <w:tcPr>
            <w:tcW w:w="6167" w:type="dxa"/>
            <w:gridSpan w:val="4"/>
            <w:vAlign w:val="center"/>
          </w:tcPr>
          <w:p w14:paraId="16A41B1B" w14:textId="28F4786D" w:rsidR="00B56CCA" w:rsidRPr="00E24A1D" w:rsidRDefault="00B56CCA" w:rsidP="00FB4DB5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Vice-President (Advancement and Community Engagement)</w:t>
            </w:r>
          </w:p>
        </w:tc>
        <w:tc>
          <w:tcPr>
            <w:tcW w:w="1224" w:type="dxa"/>
            <w:vAlign w:val="center"/>
          </w:tcPr>
          <w:p w14:paraId="30B09CE6" w14:textId="0206404F" w:rsidR="00B56CCA" w:rsidRPr="00E24A1D" w:rsidRDefault="00B56CCA" w:rsidP="00FA34D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027FDEFA" w14:textId="634DD616" w:rsidR="00B56CCA" w:rsidRPr="00E24A1D" w:rsidRDefault="00B56CCA" w:rsidP="00FB4DB5">
            <w:pPr>
              <w:ind w:left="137"/>
              <w:rPr>
                <w:sz w:val="20"/>
                <w:szCs w:val="20"/>
              </w:rPr>
            </w:pPr>
          </w:p>
        </w:tc>
      </w:tr>
      <w:tr w:rsidR="00A9136D" w:rsidRPr="00E24A1D" w14:paraId="5A479EBE" w14:textId="77777777" w:rsidTr="00F41B6F">
        <w:trPr>
          <w:trHeight w:val="404"/>
        </w:trPr>
        <w:tc>
          <w:tcPr>
            <w:tcW w:w="6167" w:type="dxa"/>
            <w:gridSpan w:val="4"/>
            <w:vAlign w:val="center"/>
          </w:tcPr>
          <w:p w14:paraId="58748502" w14:textId="4A564DFD" w:rsidR="00A9136D" w:rsidRPr="00E24A1D" w:rsidRDefault="00A9136D" w:rsidP="00FB4DB5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Relevant USET Member</w:t>
            </w:r>
          </w:p>
        </w:tc>
        <w:tc>
          <w:tcPr>
            <w:tcW w:w="1224" w:type="dxa"/>
            <w:vAlign w:val="center"/>
          </w:tcPr>
          <w:p w14:paraId="091F86A1" w14:textId="3FCEF7D3" w:rsidR="00A9136D" w:rsidRPr="00E24A1D" w:rsidRDefault="00A9136D" w:rsidP="00FA34D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97C8D5B" w14:textId="3C1AF836" w:rsidR="00A9136D" w:rsidRPr="00E24A1D" w:rsidRDefault="00A9136D" w:rsidP="00FB4DB5">
            <w:pPr>
              <w:ind w:left="137"/>
              <w:rPr>
                <w:sz w:val="20"/>
                <w:szCs w:val="20"/>
              </w:rPr>
            </w:pPr>
          </w:p>
        </w:tc>
      </w:tr>
      <w:tr w:rsidR="00A9136D" w:rsidRPr="00E24A1D" w14:paraId="534DBFAF" w14:textId="77777777" w:rsidTr="00F41B6F">
        <w:trPr>
          <w:trHeight w:val="404"/>
        </w:trPr>
        <w:tc>
          <w:tcPr>
            <w:tcW w:w="6167" w:type="dxa"/>
            <w:gridSpan w:val="4"/>
            <w:vAlign w:val="center"/>
          </w:tcPr>
          <w:p w14:paraId="05833749" w14:textId="7527F1C6" w:rsidR="00A9136D" w:rsidRPr="00E24A1D" w:rsidRDefault="00A9136D" w:rsidP="00FB4DB5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University Senior Executive Team</w:t>
            </w:r>
          </w:p>
        </w:tc>
        <w:tc>
          <w:tcPr>
            <w:tcW w:w="1224" w:type="dxa"/>
            <w:vAlign w:val="center"/>
          </w:tcPr>
          <w:p w14:paraId="15ECA0A6" w14:textId="4604C38E" w:rsidR="00A9136D" w:rsidRPr="00E24A1D" w:rsidRDefault="00A9136D" w:rsidP="00FB4DB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31DBAB77" w14:textId="4FF1EC3A" w:rsidR="00A9136D" w:rsidRPr="00E24A1D" w:rsidRDefault="00A9136D" w:rsidP="00FB4DB5">
            <w:pPr>
              <w:ind w:left="137"/>
              <w:rPr>
                <w:sz w:val="20"/>
                <w:szCs w:val="20"/>
              </w:rPr>
            </w:pPr>
          </w:p>
        </w:tc>
      </w:tr>
      <w:tr w:rsidR="00A9136D" w:rsidRPr="00E24A1D" w14:paraId="1694381B" w14:textId="77777777" w:rsidTr="00F41B6F">
        <w:trPr>
          <w:trHeight w:val="431"/>
        </w:trPr>
        <w:tc>
          <w:tcPr>
            <w:tcW w:w="6167" w:type="dxa"/>
            <w:gridSpan w:val="4"/>
            <w:vAlign w:val="center"/>
          </w:tcPr>
          <w:p w14:paraId="5FFA87CB" w14:textId="18731E4F" w:rsidR="00A9136D" w:rsidRPr="00E24A1D" w:rsidRDefault="00A9136D" w:rsidP="00FB4DB5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Vice-Chancellor</w:t>
            </w:r>
          </w:p>
        </w:tc>
        <w:tc>
          <w:tcPr>
            <w:tcW w:w="1224" w:type="dxa"/>
            <w:vAlign w:val="center"/>
          </w:tcPr>
          <w:p w14:paraId="293871DB" w14:textId="4268B56C" w:rsidR="00A9136D" w:rsidRPr="00E24A1D" w:rsidRDefault="00A9136D" w:rsidP="00FB4DB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7574A2BE" w14:textId="77777777" w:rsidR="00A9136D" w:rsidRPr="00E24A1D" w:rsidRDefault="00A9136D" w:rsidP="00FB4DB5">
            <w:pPr>
              <w:ind w:left="137"/>
              <w:rPr>
                <w:sz w:val="20"/>
                <w:szCs w:val="20"/>
              </w:rPr>
            </w:pPr>
          </w:p>
        </w:tc>
      </w:tr>
      <w:tr w:rsidR="00832FAE" w:rsidRPr="00E24A1D" w14:paraId="3F713B7C" w14:textId="77777777" w:rsidTr="00F41B6F">
        <w:trPr>
          <w:trHeight w:val="431"/>
        </w:trPr>
        <w:tc>
          <w:tcPr>
            <w:tcW w:w="6167" w:type="dxa"/>
            <w:gridSpan w:val="4"/>
            <w:vAlign w:val="center"/>
          </w:tcPr>
          <w:p w14:paraId="7361428B" w14:textId="135E8D66" w:rsidR="00832FAE" w:rsidRPr="00E24A1D" w:rsidRDefault="00832FAE" w:rsidP="00832FAE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Senate Governance Committee</w:t>
            </w:r>
          </w:p>
        </w:tc>
        <w:tc>
          <w:tcPr>
            <w:tcW w:w="1224" w:type="dxa"/>
            <w:vAlign w:val="center"/>
          </w:tcPr>
          <w:p w14:paraId="7542C5B4" w14:textId="4A087B22" w:rsidR="00832FAE" w:rsidRPr="00E24A1D" w:rsidRDefault="00832FAE" w:rsidP="00832FAE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1DA78A4C" w14:textId="205C3E61" w:rsidR="00832FAE" w:rsidRPr="00E24A1D" w:rsidRDefault="00832FAE" w:rsidP="00832FAE">
            <w:pPr>
              <w:ind w:left="137"/>
              <w:rPr>
                <w:sz w:val="20"/>
                <w:szCs w:val="20"/>
              </w:rPr>
            </w:pPr>
          </w:p>
        </w:tc>
      </w:tr>
      <w:tr w:rsidR="00832FAE" w:rsidRPr="00E24A1D" w14:paraId="786E1B1E" w14:textId="77777777" w:rsidTr="00F41B6F">
        <w:trPr>
          <w:trHeight w:val="404"/>
        </w:trPr>
        <w:tc>
          <w:tcPr>
            <w:tcW w:w="6167" w:type="dxa"/>
            <w:gridSpan w:val="4"/>
            <w:vAlign w:val="center"/>
          </w:tcPr>
          <w:p w14:paraId="0B998F57" w14:textId="2D634D95" w:rsidR="00832FAE" w:rsidRPr="00E24A1D" w:rsidRDefault="00832FAE" w:rsidP="00832FAE">
            <w:pPr>
              <w:ind w:left="137"/>
              <w:rPr>
                <w:b/>
                <w:sz w:val="20"/>
                <w:szCs w:val="20"/>
              </w:rPr>
            </w:pPr>
            <w:r w:rsidRPr="00E24A1D">
              <w:rPr>
                <w:b/>
                <w:sz w:val="20"/>
                <w:szCs w:val="20"/>
              </w:rPr>
              <w:t>Senate</w:t>
            </w:r>
          </w:p>
        </w:tc>
        <w:tc>
          <w:tcPr>
            <w:tcW w:w="1224" w:type="dxa"/>
            <w:vAlign w:val="center"/>
          </w:tcPr>
          <w:p w14:paraId="1D1CBD45" w14:textId="5411CD94" w:rsidR="00832FAE" w:rsidRPr="00E24A1D" w:rsidRDefault="00832FAE" w:rsidP="00832FAE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7295D089" w14:textId="482C88F8" w:rsidR="00832FAE" w:rsidRPr="00E24A1D" w:rsidRDefault="00832FAE" w:rsidP="00832FAE">
            <w:pPr>
              <w:ind w:left="137"/>
              <w:rPr>
                <w:sz w:val="20"/>
                <w:szCs w:val="20"/>
              </w:rPr>
            </w:pPr>
          </w:p>
        </w:tc>
      </w:tr>
    </w:tbl>
    <w:p w14:paraId="40379922" w14:textId="77777777" w:rsidR="006B6883" w:rsidRDefault="006B6883" w:rsidP="00884268">
      <w:pPr>
        <w:spacing w:after="0" w:line="240" w:lineRule="auto"/>
        <w:rPr>
          <w:sz w:val="20"/>
          <w:szCs w:val="20"/>
        </w:rPr>
      </w:pPr>
    </w:p>
    <w:p w14:paraId="73FDCF23" w14:textId="77777777" w:rsidR="006B6883" w:rsidRDefault="006B6883" w:rsidP="006B6883">
      <w:pPr>
        <w:spacing w:after="0" w:line="240" w:lineRule="auto"/>
        <w:ind w:left="-567"/>
        <w:rPr>
          <w:sz w:val="20"/>
          <w:szCs w:val="20"/>
        </w:rPr>
        <w:sectPr w:rsidR="006B6883" w:rsidSect="00EC2859">
          <w:footerReference w:type="default" r:id="rId11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44A0FE4B" w14:textId="5126482A" w:rsidR="00BB1F35" w:rsidRPr="006B6883" w:rsidRDefault="00BB1F35" w:rsidP="006B6883">
      <w:pPr>
        <w:spacing w:after="0" w:line="240" w:lineRule="auto"/>
        <w:ind w:left="-567"/>
        <w:rPr>
          <w:b/>
          <w:bCs/>
          <w:sz w:val="20"/>
          <w:szCs w:val="20"/>
        </w:rPr>
      </w:pPr>
      <w:r>
        <w:rPr>
          <w:b/>
          <w:bCs/>
          <w:color w:val="51247A"/>
        </w:rPr>
        <w:lastRenderedPageBreak/>
        <w:t>A</w:t>
      </w:r>
      <w:r w:rsidRPr="009F2386">
        <w:rPr>
          <w:b/>
          <w:bCs/>
          <w:color w:val="51247A"/>
        </w:rPr>
        <w:t xml:space="preserve">ttachment 1 – </w:t>
      </w:r>
      <w:r>
        <w:rPr>
          <w:b/>
          <w:bCs/>
          <w:color w:val="51247A"/>
        </w:rPr>
        <w:t>Further background</w:t>
      </w:r>
    </w:p>
    <w:p w14:paraId="2E68ACF9" w14:textId="77777777" w:rsidR="006B6883" w:rsidRDefault="006B6883" w:rsidP="006B6883">
      <w:pPr>
        <w:spacing w:after="0" w:line="240" w:lineRule="auto"/>
        <w:ind w:left="-567"/>
        <w:rPr>
          <w:sz w:val="20"/>
          <w:szCs w:val="20"/>
        </w:rPr>
      </w:pPr>
    </w:p>
    <w:p w14:paraId="79FAA04E" w14:textId="77777777" w:rsidR="006B6883" w:rsidRDefault="006B6883" w:rsidP="006B6883">
      <w:pPr>
        <w:spacing w:after="0" w:line="240" w:lineRule="auto"/>
        <w:ind w:left="-567"/>
        <w:rPr>
          <w:sz w:val="20"/>
          <w:szCs w:val="20"/>
        </w:rPr>
      </w:pPr>
    </w:p>
    <w:sectPr w:rsidR="006B6883" w:rsidSect="00EC285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8577" w14:textId="77777777" w:rsidR="0090145D" w:rsidRDefault="0090145D" w:rsidP="00BF58CB">
      <w:pPr>
        <w:spacing w:after="0" w:line="240" w:lineRule="auto"/>
      </w:pPr>
      <w:r>
        <w:separator/>
      </w:r>
    </w:p>
  </w:endnote>
  <w:endnote w:type="continuationSeparator" w:id="0">
    <w:p w14:paraId="4DBB3146" w14:textId="77777777" w:rsidR="0090145D" w:rsidRDefault="0090145D" w:rsidP="00BF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DCB2" w14:textId="678EDD18" w:rsidR="009E117B" w:rsidRPr="00884268" w:rsidRDefault="00884268">
    <w:pPr>
      <w:pStyle w:val="Footer"/>
      <w:rPr>
        <w:sz w:val="16"/>
        <w:szCs w:val="16"/>
      </w:rPr>
    </w:pPr>
    <w:r w:rsidRPr="00884268">
      <w:rPr>
        <w:sz w:val="16"/>
        <w:szCs w:val="16"/>
      </w:rPr>
      <w:t>V 1.</w:t>
    </w:r>
    <w:r w:rsidR="00687495">
      <w:rPr>
        <w:sz w:val="16"/>
        <w:szCs w:val="16"/>
      </w:rPr>
      <w:t>3</w:t>
    </w:r>
    <w:r w:rsidRPr="00884268">
      <w:rPr>
        <w:sz w:val="16"/>
        <w:szCs w:val="16"/>
      </w:rPr>
      <w:t xml:space="preserve"> </w:t>
    </w:r>
    <w:r>
      <w:rPr>
        <w:sz w:val="16"/>
        <w:szCs w:val="16"/>
      </w:rPr>
      <w:t xml:space="preserve">– last updated </w:t>
    </w:r>
    <w:r w:rsidR="00B15201">
      <w:rPr>
        <w:sz w:val="16"/>
        <w:szCs w:val="16"/>
      </w:rPr>
      <w:t>3.10.2025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E732" w14:textId="77777777" w:rsidR="0090145D" w:rsidRDefault="0090145D" w:rsidP="00BF58CB">
      <w:pPr>
        <w:spacing w:after="0" w:line="240" w:lineRule="auto"/>
      </w:pPr>
      <w:r>
        <w:separator/>
      </w:r>
    </w:p>
  </w:footnote>
  <w:footnote w:type="continuationSeparator" w:id="0">
    <w:p w14:paraId="6DFAA871" w14:textId="77777777" w:rsidR="0090145D" w:rsidRDefault="0090145D" w:rsidP="00BF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3E"/>
    <w:multiLevelType w:val="hybridMultilevel"/>
    <w:tmpl w:val="D1703D84"/>
    <w:lvl w:ilvl="0" w:tplc="EAA6742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A5B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07822524"/>
    <w:multiLevelType w:val="hybridMultilevel"/>
    <w:tmpl w:val="05889376"/>
    <w:lvl w:ilvl="0" w:tplc="A2D8E304">
      <w:start w:val="1"/>
      <w:numFmt w:val="bullet"/>
      <w:lvlText w:val=""/>
      <w:lvlJc w:val="left"/>
      <w:pPr>
        <w:ind w:left="720" w:hanging="72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D2C2E"/>
    <w:multiLevelType w:val="hybridMultilevel"/>
    <w:tmpl w:val="1F741FF0"/>
    <w:lvl w:ilvl="0" w:tplc="A2D8E304">
      <w:start w:val="1"/>
      <w:numFmt w:val="bullet"/>
      <w:lvlText w:val=""/>
      <w:lvlJc w:val="left"/>
      <w:pPr>
        <w:ind w:left="50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2DFC54A2"/>
    <w:multiLevelType w:val="hybridMultilevel"/>
    <w:tmpl w:val="018CB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46A7E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3E7131B3"/>
    <w:multiLevelType w:val="hybridMultilevel"/>
    <w:tmpl w:val="E3FCD298"/>
    <w:lvl w:ilvl="0" w:tplc="0E7ACFE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54646"/>
    <w:multiLevelType w:val="hybridMultilevel"/>
    <w:tmpl w:val="9F94A09E"/>
    <w:lvl w:ilvl="0" w:tplc="D4069C16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488846AF"/>
    <w:multiLevelType w:val="hybridMultilevel"/>
    <w:tmpl w:val="F8B291E0"/>
    <w:lvl w:ilvl="0" w:tplc="B576E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803B3"/>
    <w:multiLevelType w:val="hybridMultilevel"/>
    <w:tmpl w:val="36F490E4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25515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6E730F9B"/>
    <w:multiLevelType w:val="hybridMultilevel"/>
    <w:tmpl w:val="BC7ED60E"/>
    <w:lvl w:ilvl="0" w:tplc="A2D8E304">
      <w:start w:val="1"/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26EBD"/>
    <w:multiLevelType w:val="hybridMultilevel"/>
    <w:tmpl w:val="A3E06C9C"/>
    <w:lvl w:ilvl="0" w:tplc="C15EE98E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6FB546D3"/>
    <w:multiLevelType w:val="hybridMultilevel"/>
    <w:tmpl w:val="92CE6D2A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C4E38"/>
    <w:multiLevelType w:val="hybridMultilevel"/>
    <w:tmpl w:val="149612D6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B935B6"/>
    <w:multiLevelType w:val="hybridMultilevel"/>
    <w:tmpl w:val="8F6CBAEC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D55898"/>
    <w:multiLevelType w:val="hybridMultilevel"/>
    <w:tmpl w:val="1636796A"/>
    <w:lvl w:ilvl="0" w:tplc="A2D8E304">
      <w:start w:val="1"/>
      <w:numFmt w:val="bullet"/>
      <w:lvlText w:val=""/>
      <w:lvlJc w:val="left"/>
      <w:pPr>
        <w:ind w:left="360" w:hanging="360"/>
      </w:pPr>
      <w:rPr>
        <w:rFonts w:ascii="Webdings" w:eastAsia="Calibri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637397">
    <w:abstractNumId w:val="15"/>
  </w:num>
  <w:num w:numId="2" w16cid:durableId="1066033200">
    <w:abstractNumId w:val="6"/>
  </w:num>
  <w:num w:numId="3" w16cid:durableId="671446458">
    <w:abstractNumId w:val="16"/>
  </w:num>
  <w:num w:numId="4" w16cid:durableId="705760892">
    <w:abstractNumId w:val="8"/>
  </w:num>
  <w:num w:numId="5" w16cid:durableId="493187033">
    <w:abstractNumId w:val="9"/>
  </w:num>
  <w:num w:numId="6" w16cid:durableId="384641191">
    <w:abstractNumId w:val="11"/>
  </w:num>
  <w:num w:numId="7" w16cid:durableId="27068164">
    <w:abstractNumId w:val="0"/>
  </w:num>
  <w:num w:numId="8" w16cid:durableId="902372656">
    <w:abstractNumId w:val="2"/>
  </w:num>
  <w:num w:numId="9" w16cid:durableId="591429439">
    <w:abstractNumId w:val="14"/>
  </w:num>
  <w:num w:numId="10" w16cid:durableId="272711151">
    <w:abstractNumId w:val="13"/>
  </w:num>
  <w:num w:numId="11" w16cid:durableId="615794772">
    <w:abstractNumId w:val="4"/>
  </w:num>
  <w:num w:numId="12" w16cid:durableId="866021558">
    <w:abstractNumId w:val="1"/>
  </w:num>
  <w:num w:numId="13" w16cid:durableId="2039505382">
    <w:abstractNumId w:val="7"/>
  </w:num>
  <w:num w:numId="14" w16cid:durableId="2077586370">
    <w:abstractNumId w:val="5"/>
  </w:num>
  <w:num w:numId="15" w16cid:durableId="2125688251">
    <w:abstractNumId w:val="12"/>
  </w:num>
  <w:num w:numId="16" w16cid:durableId="1218778699">
    <w:abstractNumId w:val="3"/>
  </w:num>
  <w:num w:numId="17" w16cid:durableId="812257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CB"/>
    <w:rsid w:val="000050A5"/>
    <w:rsid w:val="00025CA3"/>
    <w:rsid w:val="0003178F"/>
    <w:rsid w:val="000354BF"/>
    <w:rsid w:val="000845F3"/>
    <w:rsid w:val="000E74F1"/>
    <w:rsid w:val="000F19FA"/>
    <w:rsid w:val="001000A9"/>
    <w:rsid w:val="0011704E"/>
    <w:rsid w:val="00126D0B"/>
    <w:rsid w:val="00180A0A"/>
    <w:rsid w:val="001A25E2"/>
    <w:rsid w:val="001D171E"/>
    <w:rsid w:val="001D48E2"/>
    <w:rsid w:val="001F3A4B"/>
    <w:rsid w:val="00200E49"/>
    <w:rsid w:val="002036C8"/>
    <w:rsid w:val="00226919"/>
    <w:rsid w:val="002470F8"/>
    <w:rsid w:val="002978A7"/>
    <w:rsid w:val="002B4199"/>
    <w:rsid w:val="002C112D"/>
    <w:rsid w:val="002D0E2B"/>
    <w:rsid w:val="002E43F6"/>
    <w:rsid w:val="002F7551"/>
    <w:rsid w:val="00300170"/>
    <w:rsid w:val="00341CFE"/>
    <w:rsid w:val="00351E3E"/>
    <w:rsid w:val="003772AA"/>
    <w:rsid w:val="003855F3"/>
    <w:rsid w:val="003A0C38"/>
    <w:rsid w:val="003B0911"/>
    <w:rsid w:val="003E1403"/>
    <w:rsid w:val="00494CEA"/>
    <w:rsid w:val="004B11B6"/>
    <w:rsid w:val="004D44FB"/>
    <w:rsid w:val="004E36C9"/>
    <w:rsid w:val="00503DE5"/>
    <w:rsid w:val="00504136"/>
    <w:rsid w:val="00541AAB"/>
    <w:rsid w:val="00567A54"/>
    <w:rsid w:val="005777E6"/>
    <w:rsid w:val="00594A71"/>
    <w:rsid w:val="005B46D7"/>
    <w:rsid w:val="005E2CEE"/>
    <w:rsid w:val="005F23E3"/>
    <w:rsid w:val="006023E4"/>
    <w:rsid w:val="00607D70"/>
    <w:rsid w:val="00627C41"/>
    <w:rsid w:val="00630BDA"/>
    <w:rsid w:val="00650C10"/>
    <w:rsid w:val="00687495"/>
    <w:rsid w:val="006B6883"/>
    <w:rsid w:val="007030A2"/>
    <w:rsid w:val="00726120"/>
    <w:rsid w:val="00763F35"/>
    <w:rsid w:val="007A103E"/>
    <w:rsid w:val="007E03BC"/>
    <w:rsid w:val="007E0CE8"/>
    <w:rsid w:val="007F5A6E"/>
    <w:rsid w:val="00832FAE"/>
    <w:rsid w:val="00845538"/>
    <w:rsid w:val="008479B1"/>
    <w:rsid w:val="00852865"/>
    <w:rsid w:val="00855273"/>
    <w:rsid w:val="00884268"/>
    <w:rsid w:val="00886B43"/>
    <w:rsid w:val="00892FCF"/>
    <w:rsid w:val="008A702D"/>
    <w:rsid w:val="008A7B46"/>
    <w:rsid w:val="008E0814"/>
    <w:rsid w:val="008F36DA"/>
    <w:rsid w:val="0090145D"/>
    <w:rsid w:val="00913123"/>
    <w:rsid w:val="00913BE4"/>
    <w:rsid w:val="0092047C"/>
    <w:rsid w:val="00974015"/>
    <w:rsid w:val="009A2D98"/>
    <w:rsid w:val="009E117B"/>
    <w:rsid w:val="00A010B4"/>
    <w:rsid w:val="00A27E1C"/>
    <w:rsid w:val="00A35DA0"/>
    <w:rsid w:val="00A3682A"/>
    <w:rsid w:val="00A63A6C"/>
    <w:rsid w:val="00A907EF"/>
    <w:rsid w:val="00A9136D"/>
    <w:rsid w:val="00AD7478"/>
    <w:rsid w:val="00AE71C1"/>
    <w:rsid w:val="00B15201"/>
    <w:rsid w:val="00B25C4A"/>
    <w:rsid w:val="00B4532A"/>
    <w:rsid w:val="00B56CCA"/>
    <w:rsid w:val="00B74B14"/>
    <w:rsid w:val="00B87546"/>
    <w:rsid w:val="00BB1F35"/>
    <w:rsid w:val="00BB3293"/>
    <w:rsid w:val="00BD73F4"/>
    <w:rsid w:val="00BE4352"/>
    <w:rsid w:val="00BF58CB"/>
    <w:rsid w:val="00C24584"/>
    <w:rsid w:val="00D10E25"/>
    <w:rsid w:val="00D1259F"/>
    <w:rsid w:val="00D35BAC"/>
    <w:rsid w:val="00D77CE9"/>
    <w:rsid w:val="00DD4404"/>
    <w:rsid w:val="00DD7A5F"/>
    <w:rsid w:val="00E03F58"/>
    <w:rsid w:val="00E24A1D"/>
    <w:rsid w:val="00E27DB6"/>
    <w:rsid w:val="00E3051A"/>
    <w:rsid w:val="00E5355F"/>
    <w:rsid w:val="00E8104A"/>
    <w:rsid w:val="00E82922"/>
    <w:rsid w:val="00EA68B2"/>
    <w:rsid w:val="00EB7271"/>
    <w:rsid w:val="00EC2859"/>
    <w:rsid w:val="00F2490F"/>
    <w:rsid w:val="00F35D0D"/>
    <w:rsid w:val="00F41B6F"/>
    <w:rsid w:val="00F771A5"/>
    <w:rsid w:val="00FA34D5"/>
    <w:rsid w:val="00FA7C1F"/>
    <w:rsid w:val="00FB4DB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EC2A7"/>
  <w15:chartTrackingRefBased/>
  <w15:docId w15:val="{246032BB-8EA6-4EE6-B8DF-E660C79B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6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71C1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AE71C1"/>
    <w:pPr>
      <w:spacing w:before="120" w:after="120" w:line="260" w:lineRule="atLeas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E71C1"/>
    <w:rPr>
      <w:sz w:val="20"/>
    </w:rPr>
  </w:style>
  <w:style w:type="table" w:styleId="TableGrid">
    <w:name w:val="Table Grid"/>
    <w:aliases w:val="Table No Border"/>
    <w:basedOn w:val="TableNormal"/>
    <w:uiPriority w:val="39"/>
    <w:rsid w:val="00B56CC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17B"/>
  </w:style>
  <w:style w:type="paragraph" w:styleId="Footer">
    <w:name w:val="footer"/>
    <w:basedOn w:val="Normal"/>
    <w:link w:val="FooterChar"/>
    <w:uiPriority w:val="99"/>
    <w:unhideWhenUsed/>
    <w:rsid w:val="009E1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17B"/>
  </w:style>
  <w:style w:type="paragraph" w:styleId="NormalWeb">
    <w:name w:val="Normal (Web)"/>
    <w:basedOn w:val="Normal"/>
    <w:uiPriority w:val="99"/>
    <w:semiHidden/>
    <w:unhideWhenUsed/>
    <w:rsid w:val="00C2458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3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5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182B5A8E639488A58EDFBD1B20B7B" ma:contentTypeVersion="7" ma:contentTypeDescription="Create a new document." ma:contentTypeScope="" ma:versionID="e5d6bdc6ac76805a70e0ff83284e34d2">
  <xsd:schema xmlns:xsd="http://www.w3.org/2001/XMLSchema" xmlns:xs="http://www.w3.org/2001/XMLSchema" xmlns:p="http://schemas.microsoft.com/office/2006/metadata/properties" xmlns:ns2="23e97f25-53e6-47af-b044-86549cac7906" xmlns:ns3="3360cf79-8d6e-41cd-87cb-4904f8bcba05" targetNamespace="http://schemas.microsoft.com/office/2006/metadata/properties" ma:root="true" ma:fieldsID="94af097689bf06c9504b961f84525dd8" ns2:_="" ns3:_="">
    <xsd:import namespace="23e97f25-53e6-47af-b044-86549cac7906"/>
    <xsd:import namespace="3360cf79-8d6e-41cd-87cb-4904f8bcb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97f25-53e6-47af-b044-86549cac7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cf79-8d6e-41cd-87cb-4904f8bcb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7D62A-6AA9-4345-B0B0-8DBB1133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97f25-53e6-47af-b044-86549cac7906"/>
    <ds:schemaRef ds:uri="3360cf79-8d6e-41cd-87cb-4904f8bcb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3062B-D6BB-49B9-A709-AFD9E92ED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44115-DE9B-460C-9391-9210B825F1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A79789-7267-4312-896B-422A2F8E2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Beaumont</dc:creator>
  <cp:keywords/>
  <dc:description/>
  <cp:lastModifiedBy>Briony Beaumont</cp:lastModifiedBy>
  <cp:revision>63</cp:revision>
  <dcterms:created xsi:type="dcterms:W3CDTF">2025-06-25T01:29:00Z</dcterms:created>
  <dcterms:modified xsi:type="dcterms:W3CDTF">2025-10-03T09:09:00Z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2024-01-10T00:47:12Z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f588eac7-d50a-4372-9620-b5ae869e7a55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0x0101008F0182B5A8E639488A58EDFBD1B20B7B</vt:lpwstr>
  </property>
</Properties>
</file>